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1DC9" w:rsidRDefault="00DB5C14">
      <w:r>
        <w:rPr>
          <w:noProof/>
          <w:lang w:eastAsia="es-ES"/>
        </w:rPr>
        <w:drawing>
          <wp:inline distT="0" distB="0" distL="0" distR="0" wp14:anchorId="7D956CAF" wp14:editId="68777DF1">
            <wp:extent cx="5359400" cy="894715"/>
            <wp:effectExtent l="0" t="0" r="0" b="635"/>
            <wp:docPr id="32" name="Imagen 32"/>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7">
                      <a:extLst>
                        <a:ext uri="{28A0092B-C50C-407E-A947-70E740481C1C}">
                          <a14:useLocalDpi xmlns:a14="http://schemas.microsoft.com/office/drawing/2010/main" val="0"/>
                        </a:ext>
                      </a:extLst>
                    </a:blip>
                    <a:stretch>
                      <a:fillRect/>
                    </a:stretch>
                  </pic:blipFill>
                  <pic:spPr>
                    <a:xfrm>
                      <a:off x="0" y="0"/>
                      <a:ext cx="5359400" cy="894715"/>
                    </a:xfrm>
                    <a:prstGeom prst="rect">
                      <a:avLst/>
                    </a:prstGeom>
                  </pic:spPr>
                </pic:pic>
              </a:graphicData>
            </a:graphic>
          </wp:inline>
        </w:drawing>
      </w:r>
    </w:p>
    <w:p w:rsidR="00FB2044" w:rsidRDefault="00FB2044" w:rsidP="00FB2044">
      <w:pPr>
        <w:ind w:right="-2" w:firstLine="993"/>
        <w:jc w:val="both"/>
        <w:rPr>
          <w:rFonts w:ascii="Arial" w:eastAsia="Calibri" w:hAnsi="Arial" w:cs="Arial"/>
          <w:b/>
        </w:rPr>
      </w:pPr>
    </w:p>
    <w:p w:rsidR="00FB2044" w:rsidRPr="00FB2044" w:rsidRDefault="00FB2044" w:rsidP="00FB2044">
      <w:pPr>
        <w:ind w:right="-2" w:firstLine="993"/>
        <w:jc w:val="both"/>
        <w:rPr>
          <w:rFonts w:eastAsia="Calibri" w:cstheme="minorHAnsi"/>
          <w:b/>
          <w:sz w:val="28"/>
          <w:szCs w:val="28"/>
        </w:rPr>
      </w:pPr>
      <w:r w:rsidRPr="00941033">
        <w:rPr>
          <w:rFonts w:eastAsia="Calibri" w:cstheme="minorHAnsi"/>
          <w:b/>
          <w:sz w:val="28"/>
          <w:szCs w:val="28"/>
        </w:rPr>
        <w:t>Desde el 29 de Mayo de 2018 comenzó a funcionar la  Defensoría de los Derechos de Niñas, Niños Y Adolescentes Sub Sede Regional Rio Tercero.</w:t>
      </w:r>
    </w:p>
    <w:p w:rsidR="00FB2044" w:rsidRPr="00FB2044" w:rsidRDefault="00FB2044" w:rsidP="00FB2044">
      <w:pPr>
        <w:ind w:right="-2" w:firstLine="993"/>
        <w:jc w:val="both"/>
        <w:rPr>
          <w:rFonts w:eastAsia="Calibri" w:cstheme="minorHAnsi"/>
          <w:b/>
          <w:sz w:val="28"/>
          <w:szCs w:val="28"/>
        </w:rPr>
      </w:pPr>
      <w:r w:rsidRPr="00FB2044">
        <w:rPr>
          <w:rFonts w:eastAsia="Calibri" w:cstheme="minorHAnsi"/>
          <w:b/>
          <w:sz w:val="28"/>
          <w:szCs w:val="28"/>
        </w:rPr>
        <w:t xml:space="preserve">El objetivo es desarrollar en forma conjunta acciones de cooperación y asistencia recíproca, tendientes a la implementación de actividades, programas y   proyectos que favorezcan y protejan los derechos de </w:t>
      </w:r>
      <w:proofErr w:type="spellStart"/>
      <w:r w:rsidRPr="00FB2044">
        <w:rPr>
          <w:rFonts w:eastAsia="Calibri" w:cstheme="minorHAnsi"/>
          <w:b/>
          <w:sz w:val="28"/>
          <w:szCs w:val="28"/>
        </w:rPr>
        <w:t>NNyA</w:t>
      </w:r>
      <w:proofErr w:type="spellEnd"/>
      <w:r w:rsidRPr="00FB2044">
        <w:rPr>
          <w:rFonts w:eastAsia="Calibri" w:cstheme="minorHAnsi"/>
          <w:b/>
          <w:sz w:val="28"/>
          <w:szCs w:val="28"/>
        </w:rPr>
        <w:t xml:space="preserve">.  </w:t>
      </w:r>
    </w:p>
    <w:p w:rsidR="00FB2044" w:rsidRPr="00FB2044" w:rsidRDefault="00FB2044" w:rsidP="00FB2044">
      <w:pPr>
        <w:ind w:right="-2" w:firstLine="993"/>
        <w:jc w:val="both"/>
        <w:rPr>
          <w:rFonts w:eastAsia="Calibri" w:cstheme="minorHAnsi"/>
          <w:b/>
          <w:sz w:val="28"/>
          <w:szCs w:val="28"/>
        </w:rPr>
      </w:pPr>
      <w:r w:rsidRPr="00FB2044">
        <w:rPr>
          <w:rFonts w:eastAsia="Calibri" w:cstheme="minorHAnsi"/>
          <w:b/>
          <w:sz w:val="28"/>
          <w:szCs w:val="28"/>
        </w:rPr>
        <w:t xml:space="preserve">LA  DDNA Subsede Regional Río Tercero cuenta con Asesoramiento y personal administrativo capacitado para receptar todas las consultas inherentes a la problemáticas de </w:t>
      </w:r>
      <w:proofErr w:type="spellStart"/>
      <w:r w:rsidRPr="00FB2044">
        <w:rPr>
          <w:rFonts w:eastAsia="Calibri" w:cstheme="minorHAnsi"/>
          <w:b/>
          <w:sz w:val="28"/>
          <w:szCs w:val="28"/>
        </w:rPr>
        <w:t>NNyA</w:t>
      </w:r>
      <w:proofErr w:type="spellEnd"/>
      <w:r w:rsidRPr="00FB2044">
        <w:rPr>
          <w:rFonts w:eastAsia="Calibri" w:cstheme="minorHAnsi"/>
          <w:b/>
          <w:sz w:val="28"/>
          <w:szCs w:val="28"/>
        </w:rPr>
        <w:t xml:space="preserve"> de acuerdo a lo dispuesto por la normativa aplicable velando por el efectivo cumplimiento y garantía de sus derechos.</w:t>
      </w:r>
    </w:p>
    <w:p w:rsidR="00FB2044" w:rsidRPr="00FB2044" w:rsidRDefault="00FB2044" w:rsidP="00FB2044">
      <w:pPr>
        <w:ind w:right="-2" w:firstLine="993"/>
        <w:jc w:val="both"/>
        <w:rPr>
          <w:rFonts w:eastAsia="Calibri" w:cstheme="minorHAnsi"/>
          <w:b/>
          <w:sz w:val="28"/>
          <w:szCs w:val="28"/>
        </w:rPr>
      </w:pPr>
      <w:r w:rsidRPr="00FB2044">
        <w:rPr>
          <w:rFonts w:eastAsia="Calibri" w:cstheme="minorHAnsi"/>
          <w:b/>
          <w:sz w:val="28"/>
          <w:szCs w:val="28"/>
        </w:rPr>
        <w:t xml:space="preserve">DDNA Subsede Regional Río Tercero realizó un cronograma de trabajo con diversas Instituciones, con el objetivo de optimizar el capital que disponen organismos privados y comunitarios dando inicio a esta nueva etapa indispensable de articulación e incorporación de la DDNA Subsede Regional Río Tercero al trabajo institucional. </w:t>
      </w:r>
    </w:p>
    <w:p w:rsidR="00FB2044" w:rsidRPr="00FB2044" w:rsidRDefault="00FB2044" w:rsidP="00FB2044">
      <w:pPr>
        <w:ind w:firstLine="993"/>
        <w:jc w:val="both"/>
        <w:rPr>
          <w:rFonts w:eastAsia="Calibri" w:cstheme="minorHAnsi"/>
          <w:b/>
          <w:sz w:val="28"/>
          <w:szCs w:val="28"/>
        </w:rPr>
      </w:pPr>
      <w:r w:rsidRPr="00FB2044">
        <w:rPr>
          <w:rFonts w:eastAsia="Calibri" w:cstheme="minorHAnsi"/>
          <w:b/>
          <w:sz w:val="28"/>
          <w:szCs w:val="28"/>
        </w:rPr>
        <w:t xml:space="preserve">En la DDNA Subsede Regional Río Tercero se realizaron acciones mancomunadas con DDNA Córdoba </w:t>
      </w:r>
      <w:r w:rsidR="005B5C2C">
        <w:rPr>
          <w:rFonts w:eastAsia="Calibri" w:cstheme="minorHAnsi"/>
          <w:b/>
          <w:sz w:val="28"/>
          <w:szCs w:val="28"/>
        </w:rPr>
        <w:t>para el dictado de</w:t>
      </w:r>
      <w:r w:rsidRPr="00FB2044">
        <w:rPr>
          <w:rFonts w:eastAsia="Calibri" w:cstheme="minorHAnsi"/>
          <w:b/>
          <w:sz w:val="28"/>
          <w:szCs w:val="28"/>
        </w:rPr>
        <w:t xml:space="preserve"> talleres y actividades para adultos y a </w:t>
      </w:r>
      <w:proofErr w:type="spellStart"/>
      <w:r w:rsidRPr="00FB2044">
        <w:rPr>
          <w:rFonts w:eastAsia="Calibri" w:cstheme="minorHAnsi"/>
          <w:b/>
          <w:sz w:val="28"/>
          <w:szCs w:val="28"/>
        </w:rPr>
        <w:t>NNyA</w:t>
      </w:r>
      <w:proofErr w:type="spellEnd"/>
      <w:r w:rsidRPr="00FB2044">
        <w:rPr>
          <w:rFonts w:eastAsia="Calibri" w:cstheme="minorHAnsi"/>
          <w:b/>
          <w:sz w:val="28"/>
          <w:szCs w:val="28"/>
        </w:rPr>
        <w:t xml:space="preserve"> abordando la Promoción de derechos, Prevención de violencia, abuso y maltrato infantil, Prevención de </w:t>
      </w:r>
      <w:r w:rsidR="005B5C2C">
        <w:rPr>
          <w:rFonts w:eastAsia="Calibri" w:cstheme="minorHAnsi"/>
          <w:b/>
          <w:sz w:val="28"/>
          <w:szCs w:val="28"/>
        </w:rPr>
        <w:t>adicciones</w:t>
      </w:r>
      <w:r w:rsidRPr="00FB2044">
        <w:rPr>
          <w:rFonts w:eastAsia="Calibri" w:cstheme="minorHAnsi"/>
          <w:b/>
          <w:sz w:val="28"/>
          <w:szCs w:val="28"/>
        </w:rPr>
        <w:t>, Protección virtual, prevención y denuncia de delitos informáticos.</w:t>
      </w:r>
    </w:p>
    <w:p w:rsidR="00FB2044" w:rsidRPr="00FB2044" w:rsidRDefault="00FB2044" w:rsidP="00FB2044">
      <w:pPr>
        <w:ind w:firstLine="993"/>
        <w:jc w:val="both"/>
        <w:rPr>
          <w:rFonts w:eastAsia="Calibri" w:cstheme="minorHAnsi"/>
          <w:b/>
          <w:sz w:val="28"/>
          <w:szCs w:val="28"/>
        </w:rPr>
      </w:pPr>
    </w:p>
    <w:p w:rsidR="00FB2044" w:rsidRPr="00941033" w:rsidRDefault="00FB2044" w:rsidP="005040C8">
      <w:pPr>
        <w:tabs>
          <w:tab w:val="left" w:pos="1050"/>
        </w:tabs>
        <w:jc w:val="both"/>
        <w:rPr>
          <w:rFonts w:eastAsia="Calibri" w:cstheme="minorHAnsi"/>
          <w:b/>
          <w:sz w:val="28"/>
          <w:szCs w:val="28"/>
        </w:rPr>
      </w:pPr>
    </w:p>
    <w:p w:rsidR="00FB2044" w:rsidRDefault="00FB2044" w:rsidP="005040C8">
      <w:pPr>
        <w:tabs>
          <w:tab w:val="left" w:pos="1050"/>
        </w:tabs>
        <w:jc w:val="both"/>
        <w:rPr>
          <w:rFonts w:ascii="Calibri" w:eastAsia="Calibri" w:hAnsi="Calibri" w:cs="Times New Roman"/>
          <w:b/>
          <w:sz w:val="28"/>
          <w:szCs w:val="28"/>
        </w:rPr>
      </w:pPr>
    </w:p>
    <w:p w:rsidR="00FB2044" w:rsidRDefault="00FB2044" w:rsidP="005040C8">
      <w:pPr>
        <w:tabs>
          <w:tab w:val="left" w:pos="1050"/>
        </w:tabs>
        <w:jc w:val="both"/>
        <w:rPr>
          <w:rFonts w:ascii="Calibri" w:eastAsia="Calibri" w:hAnsi="Calibri" w:cs="Times New Roman"/>
          <w:b/>
          <w:sz w:val="28"/>
          <w:szCs w:val="28"/>
        </w:rPr>
      </w:pPr>
    </w:p>
    <w:p w:rsidR="00FB2044" w:rsidRDefault="00FB2044" w:rsidP="005040C8">
      <w:pPr>
        <w:tabs>
          <w:tab w:val="left" w:pos="1050"/>
        </w:tabs>
        <w:jc w:val="both"/>
        <w:rPr>
          <w:rFonts w:ascii="Calibri" w:eastAsia="Calibri" w:hAnsi="Calibri" w:cs="Times New Roman"/>
          <w:b/>
          <w:sz w:val="28"/>
          <w:szCs w:val="28"/>
        </w:rPr>
      </w:pPr>
      <w:r>
        <w:rPr>
          <w:noProof/>
          <w:lang w:eastAsia="es-ES"/>
        </w:rPr>
        <w:lastRenderedPageBreak/>
        <w:drawing>
          <wp:inline distT="0" distB="0" distL="0" distR="0" wp14:anchorId="2A8953BF" wp14:editId="715E97FB">
            <wp:extent cx="5359400" cy="894715"/>
            <wp:effectExtent l="0" t="0" r="0" b="635"/>
            <wp:docPr id="9" name="Imagen 9"/>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7">
                      <a:extLst>
                        <a:ext uri="{28A0092B-C50C-407E-A947-70E740481C1C}">
                          <a14:useLocalDpi xmlns:a14="http://schemas.microsoft.com/office/drawing/2010/main" val="0"/>
                        </a:ext>
                      </a:extLst>
                    </a:blip>
                    <a:stretch>
                      <a:fillRect/>
                    </a:stretch>
                  </pic:blipFill>
                  <pic:spPr>
                    <a:xfrm>
                      <a:off x="0" y="0"/>
                      <a:ext cx="5359400" cy="894715"/>
                    </a:xfrm>
                    <a:prstGeom prst="rect">
                      <a:avLst/>
                    </a:prstGeom>
                  </pic:spPr>
                </pic:pic>
              </a:graphicData>
            </a:graphic>
          </wp:inline>
        </w:drawing>
      </w:r>
    </w:p>
    <w:p w:rsidR="00FB2044" w:rsidRDefault="00FB2044" w:rsidP="005040C8">
      <w:pPr>
        <w:tabs>
          <w:tab w:val="left" w:pos="1050"/>
        </w:tabs>
        <w:jc w:val="both"/>
        <w:rPr>
          <w:rFonts w:ascii="Calibri" w:eastAsia="Calibri" w:hAnsi="Calibri" w:cs="Times New Roman"/>
          <w:b/>
          <w:sz w:val="28"/>
          <w:szCs w:val="28"/>
        </w:rPr>
      </w:pPr>
    </w:p>
    <w:p w:rsidR="005040C8" w:rsidRDefault="005040C8" w:rsidP="005040C8">
      <w:pPr>
        <w:tabs>
          <w:tab w:val="left" w:pos="1050"/>
        </w:tabs>
        <w:jc w:val="both"/>
        <w:rPr>
          <w:rFonts w:ascii="Calibri" w:eastAsia="Calibri" w:hAnsi="Calibri" w:cs="Times New Roman"/>
          <w:b/>
          <w:sz w:val="28"/>
          <w:szCs w:val="28"/>
        </w:rPr>
      </w:pPr>
      <w:r>
        <w:rPr>
          <w:rFonts w:ascii="Calibri" w:eastAsia="Calibri" w:hAnsi="Calibri" w:cs="Times New Roman"/>
          <w:b/>
          <w:sz w:val="28"/>
          <w:szCs w:val="28"/>
        </w:rPr>
        <w:t>En el Año 2018</w:t>
      </w:r>
      <w:r w:rsidRPr="00C51DC9">
        <w:rPr>
          <w:rFonts w:ascii="Calibri" w:eastAsia="Calibri" w:hAnsi="Calibri" w:cs="Times New Roman"/>
          <w:b/>
          <w:sz w:val="28"/>
          <w:szCs w:val="28"/>
        </w:rPr>
        <w:t xml:space="preserve"> la Defensoría de los Derechos de Niñas, Niños y adolescentes recepto los siguientes  casos:</w:t>
      </w:r>
    </w:p>
    <w:p w:rsidR="005040C8" w:rsidRPr="005040C8" w:rsidRDefault="005040C8" w:rsidP="005040C8">
      <w:pPr>
        <w:tabs>
          <w:tab w:val="left" w:pos="1050"/>
        </w:tabs>
        <w:jc w:val="both"/>
        <w:rPr>
          <w:rFonts w:ascii="Times New Roman" w:eastAsia="Calibri" w:hAnsi="Times New Roman" w:cs="Times New Roman"/>
          <w:b/>
          <w:color w:val="FF0000"/>
          <w:sz w:val="36"/>
          <w:szCs w:val="36"/>
          <w:u w:val="single"/>
        </w:rPr>
      </w:pPr>
      <w:r w:rsidRPr="005040C8">
        <w:rPr>
          <w:rFonts w:ascii="Times New Roman" w:eastAsia="Calibri" w:hAnsi="Times New Roman" w:cs="Times New Roman"/>
          <w:b/>
          <w:color w:val="FF0000"/>
          <w:sz w:val="36"/>
          <w:szCs w:val="36"/>
          <w:u w:val="single"/>
        </w:rPr>
        <w:t xml:space="preserve">TOTAL DE CASOS: 43 </w:t>
      </w:r>
    </w:p>
    <w:p w:rsidR="005040C8" w:rsidRDefault="005040C8" w:rsidP="00C51DC9">
      <w:r>
        <w:rPr>
          <w:rFonts w:ascii="Arial" w:hAnsi="Arial" w:cs="Arial"/>
          <w:noProof/>
          <w:lang w:eastAsia="es-ES"/>
        </w:rPr>
        <w:drawing>
          <wp:inline distT="0" distB="0" distL="0" distR="0" wp14:anchorId="16914AA7" wp14:editId="5EE9B1DF">
            <wp:extent cx="5400040" cy="280909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2809093"/>
                    </a:xfrm>
                    <a:prstGeom prst="rect">
                      <a:avLst/>
                    </a:prstGeom>
                    <a:noFill/>
                    <a:ln>
                      <a:noFill/>
                    </a:ln>
                  </pic:spPr>
                </pic:pic>
              </a:graphicData>
            </a:graphic>
          </wp:inline>
        </w:drawing>
      </w:r>
    </w:p>
    <w:p w:rsidR="005040C8" w:rsidRDefault="005040C8" w:rsidP="00C51DC9"/>
    <w:p w:rsidR="005040C8" w:rsidRDefault="005040C8" w:rsidP="00C51DC9">
      <w:r>
        <w:rPr>
          <w:rFonts w:ascii="Arial" w:hAnsi="Arial" w:cs="Arial"/>
          <w:noProof/>
          <w:lang w:eastAsia="es-ES"/>
        </w:rPr>
        <w:drawing>
          <wp:inline distT="0" distB="0" distL="0" distR="0" wp14:anchorId="483C04A7" wp14:editId="418B4B24">
            <wp:extent cx="5400040" cy="343485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434859"/>
                    </a:xfrm>
                    <a:prstGeom prst="rect">
                      <a:avLst/>
                    </a:prstGeom>
                    <a:noFill/>
                    <a:ln>
                      <a:noFill/>
                    </a:ln>
                  </pic:spPr>
                </pic:pic>
              </a:graphicData>
            </a:graphic>
          </wp:inline>
        </w:drawing>
      </w:r>
    </w:p>
    <w:p w:rsidR="005040C8" w:rsidRDefault="005040C8" w:rsidP="00C51DC9"/>
    <w:p w:rsidR="005040C8" w:rsidRDefault="005040C8" w:rsidP="00C51DC9">
      <w:r>
        <w:rPr>
          <w:noProof/>
          <w:lang w:eastAsia="es-ES"/>
        </w:rPr>
        <w:drawing>
          <wp:inline distT="0" distB="0" distL="0" distR="0" wp14:anchorId="3ED34DA5" wp14:editId="4B568D91">
            <wp:extent cx="5359400" cy="894715"/>
            <wp:effectExtent l="0" t="0" r="0" b="635"/>
            <wp:docPr id="8" name="Imagen 8"/>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7">
                      <a:extLst>
                        <a:ext uri="{28A0092B-C50C-407E-A947-70E740481C1C}">
                          <a14:useLocalDpi xmlns:a14="http://schemas.microsoft.com/office/drawing/2010/main" val="0"/>
                        </a:ext>
                      </a:extLst>
                    </a:blip>
                    <a:stretch>
                      <a:fillRect/>
                    </a:stretch>
                  </pic:blipFill>
                  <pic:spPr>
                    <a:xfrm>
                      <a:off x="0" y="0"/>
                      <a:ext cx="5359400" cy="894715"/>
                    </a:xfrm>
                    <a:prstGeom prst="rect">
                      <a:avLst/>
                    </a:prstGeom>
                  </pic:spPr>
                </pic:pic>
              </a:graphicData>
            </a:graphic>
          </wp:inline>
        </w:drawing>
      </w:r>
    </w:p>
    <w:p w:rsidR="00C51DC9" w:rsidRPr="00C51DC9" w:rsidRDefault="00C51DC9" w:rsidP="00D87086">
      <w:pPr>
        <w:tabs>
          <w:tab w:val="left" w:pos="1050"/>
        </w:tabs>
        <w:jc w:val="both"/>
        <w:rPr>
          <w:rFonts w:ascii="Calibri" w:eastAsia="Calibri" w:hAnsi="Calibri" w:cs="Times New Roman"/>
          <w:b/>
          <w:sz w:val="28"/>
          <w:szCs w:val="28"/>
        </w:rPr>
      </w:pPr>
      <w:r w:rsidRPr="00C51DC9">
        <w:rPr>
          <w:rFonts w:ascii="Calibri" w:eastAsia="Calibri" w:hAnsi="Calibri" w:cs="Times New Roman"/>
          <w:b/>
          <w:sz w:val="28"/>
          <w:szCs w:val="28"/>
        </w:rPr>
        <w:t>En el Año 2019 la Defensoría de los Derechos de Niñas, Niños y adolescentes recepto los siguientes  casos:</w:t>
      </w:r>
    </w:p>
    <w:p w:rsidR="00D87086" w:rsidRPr="00EE2FF6" w:rsidRDefault="00C51DC9" w:rsidP="00D87086">
      <w:pPr>
        <w:pStyle w:val="Prrafodelista"/>
        <w:numPr>
          <w:ilvl w:val="0"/>
          <w:numId w:val="1"/>
        </w:numPr>
        <w:tabs>
          <w:tab w:val="left" w:pos="1050"/>
        </w:tabs>
        <w:rPr>
          <w:b/>
          <w:color w:val="FF0000"/>
          <w:sz w:val="36"/>
          <w:szCs w:val="36"/>
          <w:u w:val="single"/>
        </w:rPr>
      </w:pPr>
      <w:r>
        <w:tab/>
      </w:r>
      <w:r w:rsidR="00D87086" w:rsidRPr="00EE2FF6">
        <w:rPr>
          <w:b/>
          <w:color w:val="FF0000"/>
          <w:sz w:val="36"/>
          <w:szCs w:val="36"/>
          <w:u w:val="single"/>
        </w:rPr>
        <w:t>TOTAL DE CASOS:  74</w:t>
      </w:r>
    </w:p>
    <w:p w:rsidR="00D87086" w:rsidRPr="00EE2FF6" w:rsidRDefault="00D87086" w:rsidP="00D87086">
      <w:pPr>
        <w:pStyle w:val="Prrafodelista"/>
        <w:tabs>
          <w:tab w:val="left" w:pos="1050"/>
        </w:tabs>
        <w:ind w:left="720"/>
        <w:rPr>
          <w:b/>
          <w:color w:val="FF0000"/>
          <w:sz w:val="36"/>
          <w:szCs w:val="36"/>
          <w:u w:val="single"/>
        </w:rPr>
      </w:pPr>
    </w:p>
    <w:tbl>
      <w:tblPr>
        <w:tblW w:w="3947" w:type="dxa"/>
        <w:tblCellMar>
          <w:left w:w="70" w:type="dxa"/>
          <w:right w:w="70" w:type="dxa"/>
        </w:tblCellMar>
        <w:tblLook w:val="04A0" w:firstRow="1" w:lastRow="0" w:firstColumn="1" w:lastColumn="0" w:noHBand="0" w:noVBand="1"/>
      </w:tblPr>
      <w:tblGrid>
        <w:gridCol w:w="2747"/>
        <w:gridCol w:w="1200"/>
      </w:tblGrid>
      <w:tr w:rsidR="00EE2FF6" w:rsidRPr="00EE2FF6" w:rsidTr="00CD0245">
        <w:trPr>
          <w:trHeight w:val="300"/>
        </w:trPr>
        <w:tc>
          <w:tcPr>
            <w:tcW w:w="2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2FF6" w:rsidRPr="00EE2FF6" w:rsidRDefault="00EE2FF6" w:rsidP="00A81E31">
            <w:pPr>
              <w:spacing w:after="0" w:line="240" w:lineRule="auto"/>
              <w:jc w:val="center"/>
              <w:rPr>
                <w:rFonts w:ascii="Calibri" w:eastAsia="Times New Roman" w:hAnsi="Calibri" w:cs="Calibri"/>
                <w:color w:val="000000"/>
                <w:lang w:eastAsia="es-ES"/>
              </w:rPr>
            </w:pPr>
            <w:r w:rsidRPr="00EE2FF6">
              <w:rPr>
                <w:rFonts w:ascii="Calibri" w:eastAsia="Times New Roman" w:hAnsi="Calibri" w:cs="Calibri"/>
                <w:color w:val="000000"/>
                <w:lang w:eastAsia="es-ES"/>
              </w:rPr>
              <w:t>SITUACION DE RIESGO</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EE2FF6" w:rsidRPr="00EE2FF6" w:rsidRDefault="00EE2FF6" w:rsidP="00A81E31">
            <w:pPr>
              <w:spacing w:after="0" w:line="240" w:lineRule="auto"/>
              <w:jc w:val="center"/>
              <w:rPr>
                <w:rFonts w:ascii="Calibri" w:eastAsia="Times New Roman" w:hAnsi="Calibri" w:cs="Calibri"/>
                <w:color w:val="000000"/>
                <w:lang w:eastAsia="es-ES"/>
              </w:rPr>
            </w:pPr>
            <w:r w:rsidRPr="00EE2FF6">
              <w:rPr>
                <w:rFonts w:ascii="Calibri" w:eastAsia="Times New Roman" w:hAnsi="Calibri" w:cs="Calibri"/>
                <w:color w:val="000000"/>
                <w:lang w:eastAsia="es-ES"/>
              </w:rPr>
              <w:t>11</w:t>
            </w:r>
          </w:p>
        </w:tc>
      </w:tr>
      <w:tr w:rsidR="00EE2FF6" w:rsidRPr="00EE2FF6" w:rsidTr="00CD0245">
        <w:trPr>
          <w:trHeight w:val="300"/>
        </w:trPr>
        <w:tc>
          <w:tcPr>
            <w:tcW w:w="2747" w:type="dxa"/>
            <w:tcBorders>
              <w:top w:val="nil"/>
              <w:left w:val="single" w:sz="4" w:space="0" w:color="auto"/>
              <w:bottom w:val="single" w:sz="4" w:space="0" w:color="auto"/>
              <w:right w:val="single" w:sz="4" w:space="0" w:color="auto"/>
            </w:tcBorders>
            <w:shd w:val="clear" w:color="auto" w:fill="auto"/>
            <w:noWrap/>
            <w:vAlign w:val="bottom"/>
            <w:hideMark/>
          </w:tcPr>
          <w:p w:rsidR="00EE2FF6" w:rsidRPr="00EE2FF6" w:rsidRDefault="00EE2FF6" w:rsidP="00A81E31">
            <w:pPr>
              <w:spacing w:after="0" w:line="240" w:lineRule="auto"/>
              <w:jc w:val="center"/>
              <w:rPr>
                <w:rFonts w:ascii="Calibri" w:eastAsia="Times New Roman" w:hAnsi="Calibri" w:cs="Calibri"/>
                <w:color w:val="000000"/>
                <w:lang w:eastAsia="es-ES"/>
              </w:rPr>
            </w:pPr>
            <w:r w:rsidRPr="00EE2FF6">
              <w:rPr>
                <w:rFonts w:ascii="Calibri" w:eastAsia="Times New Roman" w:hAnsi="Calibri" w:cs="Calibri"/>
                <w:color w:val="000000"/>
                <w:lang w:eastAsia="es-ES"/>
              </w:rPr>
              <w:t>REVINCULACION</w:t>
            </w:r>
          </w:p>
        </w:tc>
        <w:tc>
          <w:tcPr>
            <w:tcW w:w="1200" w:type="dxa"/>
            <w:tcBorders>
              <w:top w:val="nil"/>
              <w:left w:val="nil"/>
              <w:bottom w:val="single" w:sz="4" w:space="0" w:color="auto"/>
              <w:right w:val="single" w:sz="4" w:space="0" w:color="auto"/>
            </w:tcBorders>
            <w:shd w:val="clear" w:color="auto" w:fill="auto"/>
            <w:noWrap/>
            <w:vAlign w:val="bottom"/>
            <w:hideMark/>
          </w:tcPr>
          <w:p w:rsidR="00EE2FF6" w:rsidRPr="00EE2FF6" w:rsidRDefault="00EE2FF6" w:rsidP="00A81E31">
            <w:pPr>
              <w:spacing w:after="0" w:line="240" w:lineRule="auto"/>
              <w:jc w:val="center"/>
              <w:rPr>
                <w:rFonts w:ascii="Calibri" w:eastAsia="Times New Roman" w:hAnsi="Calibri" w:cs="Calibri"/>
                <w:color w:val="000000"/>
                <w:lang w:eastAsia="es-ES"/>
              </w:rPr>
            </w:pPr>
            <w:r w:rsidRPr="00EE2FF6">
              <w:rPr>
                <w:rFonts w:ascii="Calibri" w:eastAsia="Times New Roman" w:hAnsi="Calibri" w:cs="Calibri"/>
                <w:color w:val="000000"/>
                <w:lang w:eastAsia="es-ES"/>
              </w:rPr>
              <w:t>3</w:t>
            </w:r>
          </w:p>
        </w:tc>
      </w:tr>
      <w:tr w:rsidR="00EE2FF6" w:rsidRPr="00EE2FF6" w:rsidTr="00CD0245">
        <w:trPr>
          <w:trHeight w:val="300"/>
        </w:trPr>
        <w:tc>
          <w:tcPr>
            <w:tcW w:w="2747" w:type="dxa"/>
            <w:tcBorders>
              <w:top w:val="nil"/>
              <w:left w:val="single" w:sz="4" w:space="0" w:color="auto"/>
              <w:bottom w:val="single" w:sz="4" w:space="0" w:color="auto"/>
              <w:right w:val="single" w:sz="4" w:space="0" w:color="auto"/>
            </w:tcBorders>
            <w:shd w:val="clear" w:color="auto" w:fill="auto"/>
            <w:noWrap/>
            <w:vAlign w:val="bottom"/>
            <w:hideMark/>
          </w:tcPr>
          <w:p w:rsidR="00EE2FF6" w:rsidRPr="00EE2FF6" w:rsidRDefault="00EE2FF6" w:rsidP="00A81E31">
            <w:pPr>
              <w:spacing w:after="0" w:line="240" w:lineRule="auto"/>
              <w:jc w:val="center"/>
              <w:rPr>
                <w:rFonts w:ascii="Calibri" w:eastAsia="Times New Roman" w:hAnsi="Calibri" w:cs="Calibri"/>
                <w:color w:val="000000"/>
                <w:lang w:eastAsia="es-ES"/>
              </w:rPr>
            </w:pPr>
            <w:r w:rsidRPr="00EE2FF6">
              <w:rPr>
                <w:rFonts w:ascii="Calibri" w:eastAsia="Times New Roman" w:hAnsi="Calibri" w:cs="Calibri"/>
                <w:color w:val="000000"/>
                <w:lang w:eastAsia="es-ES"/>
              </w:rPr>
              <w:t>ACOSO EN REDES SOCIALES</w:t>
            </w:r>
          </w:p>
        </w:tc>
        <w:tc>
          <w:tcPr>
            <w:tcW w:w="1200" w:type="dxa"/>
            <w:tcBorders>
              <w:top w:val="nil"/>
              <w:left w:val="nil"/>
              <w:bottom w:val="single" w:sz="4" w:space="0" w:color="auto"/>
              <w:right w:val="single" w:sz="4" w:space="0" w:color="auto"/>
            </w:tcBorders>
            <w:shd w:val="clear" w:color="auto" w:fill="auto"/>
            <w:noWrap/>
            <w:vAlign w:val="bottom"/>
            <w:hideMark/>
          </w:tcPr>
          <w:p w:rsidR="00EE2FF6" w:rsidRPr="00EE2FF6" w:rsidRDefault="00EE2FF6" w:rsidP="00A81E31">
            <w:pPr>
              <w:spacing w:after="0" w:line="240" w:lineRule="auto"/>
              <w:jc w:val="center"/>
              <w:rPr>
                <w:rFonts w:ascii="Calibri" w:eastAsia="Times New Roman" w:hAnsi="Calibri" w:cs="Calibri"/>
                <w:color w:val="000000"/>
                <w:lang w:eastAsia="es-ES"/>
              </w:rPr>
            </w:pPr>
            <w:r w:rsidRPr="00EE2FF6">
              <w:rPr>
                <w:rFonts w:ascii="Calibri" w:eastAsia="Times New Roman" w:hAnsi="Calibri" w:cs="Calibri"/>
                <w:color w:val="000000"/>
                <w:lang w:eastAsia="es-ES"/>
              </w:rPr>
              <w:t>2</w:t>
            </w:r>
          </w:p>
        </w:tc>
      </w:tr>
      <w:tr w:rsidR="00EE2FF6" w:rsidRPr="00EE2FF6" w:rsidTr="00CD0245">
        <w:trPr>
          <w:trHeight w:val="300"/>
        </w:trPr>
        <w:tc>
          <w:tcPr>
            <w:tcW w:w="2747" w:type="dxa"/>
            <w:tcBorders>
              <w:top w:val="nil"/>
              <w:left w:val="single" w:sz="4" w:space="0" w:color="auto"/>
              <w:bottom w:val="single" w:sz="4" w:space="0" w:color="auto"/>
              <w:right w:val="single" w:sz="4" w:space="0" w:color="auto"/>
            </w:tcBorders>
            <w:shd w:val="clear" w:color="auto" w:fill="auto"/>
            <w:noWrap/>
            <w:vAlign w:val="bottom"/>
            <w:hideMark/>
          </w:tcPr>
          <w:p w:rsidR="00EE2FF6" w:rsidRPr="00EE2FF6" w:rsidRDefault="00EE2FF6" w:rsidP="00A81E31">
            <w:pPr>
              <w:spacing w:after="0" w:line="240" w:lineRule="auto"/>
              <w:jc w:val="center"/>
              <w:rPr>
                <w:rFonts w:ascii="Calibri" w:eastAsia="Times New Roman" w:hAnsi="Calibri" w:cs="Calibri"/>
                <w:color w:val="000000"/>
                <w:lang w:eastAsia="es-ES"/>
              </w:rPr>
            </w:pPr>
            <w:r w:rsidRPr="00EE2FF6">
              <w:rPr>
                <w:rFonts w:ascii="Calibri" w:eastAsia="Times New Roman" w:hAnsi="Calibri" w:cs="Calibri"/>
                <w:color w:val="000000"/>
                <w:lang w:eastAsia="es-ES"/>
              </w:rPr>
              <w:t>CUOTA ALIMENTARIA</w:t>
            </w:r>
          </w:p>
        </w:tc>
        <w:tc>
          <w:tcPr>
            <w:tcW w:w="1200" w:type="dxa"/>
            <w:tcBorders>
              <w:top w:val="nil"/>
              <w:left w:val="nil"/>
              <w:bottom w:val="single" w:sz="4" w:space="0" w:color="auto"/>
              <w:right w:val="single" w:sz="4" w:space="0" w:color="auto"/>
            </w:tcBorders>
            <w:shd w:val="clear" w:color="auto" w:fill="auto"/>
            <w:noWrap/>
            <w:vAlign w:val="bottom"/>
            <w:hideMark/>
          </w:tcPr>
          <w:p w:rsidR="00EE2FF6" w:rsidRPr="00EE2FF6" w:rsidRDefault="00EE2FF6" w:rsidP="00A81E31">
            <w:pPr>
              <w:spacing w:after="0" w:line="240" w:lineRule="auto"/>
              <w:jc w:val="center"/>
              <w:rPr>
                <w:rFonts w:ascii="Calibri" w:eastAsia="Times New Roman" w:hAnsi="Calibri" w:cs="Calibri"/>
                <w:color w:val="000000"/>
                <w:lang w:eastAsia="es-ES"/>
              </w:rPr>
            </w:pPr>
            <w:r w:rsidRPr="00EE2FF6">
              <w:rPr>
                <w:rFonts w:ascii="Calibri" w:eastAsia="Times New Roman" w:hAnsi="Calibri" w:cs="Calibri"/>
                <w:color w:val="000000"/>
                <w:lang w:eastAsia="es-ES"/>
              </w:rPr>
              <w:t>3</w:t>
            </w:r>
          </w:p>
        </w:tc>
      </w:tr>
      <w:tr w:rsidR="00EE2FF6" w:rsidRPr="00EE2FF6" w:rsidTr="00CD0245">
        <w:trPr>
          <w:trHeight w:val="300"/>
        </w:trPr>
        <w:tc>
          <w:tcPr>
            <w:tcW w:w="2747" w:type="dxa"/>
            <w:tcBorders>
              <w:top w:val="nil"/>
              <w:left w:val="single" w:sz="4" w:space="0" w:color="auto"/>
              <w:bottom w:val="single" w:sz="4" w:space="0" w:color="auto"/>
              <w:right w:val="single" w:sz="4" w:space="0" w:color="auto"/>
            </w:tcBorders>
            <w:shd w:val="clear" w:color="auto" w:fill="auto"/>
            <w:noWrap/>
            <w:vAlign w:val="bottom"/>
            <w:hideMark/>
          </w:tcPr>
          <w:p w:rsidR="00EE2FF6" w:rsidRPr="00EE2FF6" w:rsidRDefault="00EE2FF6" w:rsidP="00A81E31">
            <w:pPr>
              <w:spacing w:after="0" w:line="240" w:lineRule="auto"/>
              <w:jc w:val="center"/>
              <w:rPr>
                <w:rFonts w:ascii="Calibri" w:eastAsia="Times New Roman" w:hAnsi="Calibri" w:cs="Calibri"/>
                <w:color w:val="000000"/>
                <w:lang w:eastAsia="es-ES"/>
              </w:rPr>
            </w:pPr>
            <w:r w:rsidRPr="00EE2FF6">
              <w:rPr>
                <w:rFonts w:ascii="Calibri" w:eastAsia="Times New Roman" w:hAnsi="Calibri" w:cs="Calibri"/>
                <w:color w:val="000000"/>
                <w:lang w:eastAsia="es-ES"/>
              </w:rPr>
              <w:t>TENENCIA</w:t>
            </w:r>
          </w:p>
        </w:tc>
        <w:tc>
          <w:tcPr>
            <w:tcW w:w="1200" w:type="dxa"/>
            <w:tcBorders>
              <w:top w:val="nil"/>
              <w:left w:val="nil"/>
              <w:bottom w:val="single" w:sz="4" w:space="0" w:color="auto"/>
              <w:right w:val="single" w:sz="4" w:space="0" w:color="auto"/>
            </w:tcBorders>
            <w:shd w:val="clear" w:color="auto" w:fill="auto"/>
            <w:noWrap/>
            <w:vAlign w:val="bottom"/>
            <w:hideMark/>
          </w:tcPr>
          <w:p w:rsidR="00EE2FF6" w:rsidRPr="00EE2FF6" w:rsidRDefault="00EE2FF6" w:rsidP="00A81E31">
            <w:pPr>
              <w:spacing w:after="0" w:line="240" w:lineRule="auto"/>
              <w:jc w:val="center"/>
              <w:rPr>
                <w:rFonts w:ascii="Calibri" w:eastAsia="Times New Roman" w:hAnsi="Calibri" w:cs="Calibri"/>
                <w:color w:val="000000"/>
                <w:lang w:eastAsia="es-ES"/>
              </w:rPr>
            </w:pPr>
            <w:r w:rsidRPr="00EE2FF6">
              <w:rPr>
                <w:rFonts w:ascii="Calibri" w:eastAsia="Times New Roman" w:hAnsi="Calibri" w:cs="Calibri"/>
                <w:color w:val="000000"/>
                <w:lang w:eastAsia="es-ES"/>
              </w:rPr>
              <w:t>1</w:t>
            </w:r>
          </w:p>
        </w:tc>
      </w:tr>
      <w:tr w:rsidR="00EE2FF6" w:rsidRPr="00EE2FF6" w:rsidTr="00CD0245">
        <w:trPr>
          <w:trHeight w:val="300"/>
        </w:trPr>
        <w:tc>
          <w:tcPr>
            <w:tcW w:w="2747" w:type="dxa"/>
            <w:tcBorders>
              <w:top w:val="nil"/>
              <w:left w:val="single" w:sz="4" w:space="0" w:color="auto"/>
              <w:bottom w:val="single" w:sz="4" w:space="0" w:color="auto"/>
              <w:right w:val="single" w:sz="4" w:space="0" w:color="auto"/>
            </w:tcBorders>
            <w:shd w:val="clear" w:color="auto" w:fill="auto"/>
            <w:noWrap/>
            <w:vAlign w:val="bottom"/>
            <w:hideMark/>
          </w:tcPr>
          <w:p w:rsidR="00EE2FF6" w:rsidRPr="00EE2FF6" w:rsidRDefault="00EE2FF6" w:rsidP="00A81E31">
            <w:pPr>
              <w:spacing w:after="0" w:line="240" w:lineRule="auto"/>
              <w:jc w:val="center"/>
              <w:rPr>
                <w:rFonts w:ascii="Calibri" w:eastAsia="Times New Roman" w:hAnsi="Calibri" w:cs="Calibri"/>
                <w:color w:val="000000"/>
                <w:lang w:eastAsia="es-ES"/>
              </w:rPr>
            </w:pPr>
            <w:r w:rsidRPr="00EE2FF6">
              <w:rPr>
                <w:rFonts w:ascii="Calibri" w:eastAsia="Times New Roman" w:hAnsi="Calibri" w:cs="Calibri"/>
                <w:color w:val="000000"/>
                <w:lang w:eastAsia="es-ES"/>
              </w:rPr>
              <w:t>VIOLENCIA ESCOLAR</w:t>
            </w:r>
          </w:p>
        </w:tc>
        <w:tc>
          <w:tcPr>
            <w:tcW w:w="1200" w:type="dxa"/>
            <w:tcBorders>
              <w:top w:val="nil"/>
              <w:left w:val="nil"/>
              <w:bottom w:val="single" w:sz="4" w:space="0" w:color="auto"/>
              <w:right w:val="single" w:sz="4" w:space="0" w:color="auto"/>
            </w:tcBorders>
            <w:shd w:val="clear" w:color="auto" w:fill="auto"/>
            <w:noWrap/>
            <w:vAlign w:val="bottom"/>
            <w:hideMark/>
          </w:tcPr>
          <w:p w:rsidR="00EE2FF6" w:rsidRPr="00EE2FF6" w:rsidRDefault="00EE2FF6" w:rsidP="00A81E31">
            <w:pPr>
              <w:spacing w:after="0" w:line="240" w:lineRule="auto"/>
              <w:jc w:val="center"/>
              <w:rPr>
                <w:rFonts w:ascii="Calibri" w:eastAsia="Times New Roman" w:hAnsi="Calibri" w:cs="Calibri"/>
                <w:color w:val="000000"/>
                <w:lang w:eastAsia="es-ES"/>
              </w:rPr>
            </w:pPr>
            <w:r w:rsidRPr="00EE2FF6">
              <w:rPr>
                <w:rFonts w:ascii="Calibri" w:eastAsia="Times New Roman" w:hAnsi="Calibri" w:cs="Calibri"/>
                <w:color w:val="000000"/>
                <w:lang w:eastAsia="es-ES"/>
              </w:rPr>
              <w:t>4</w:t>
            </w:r>
          </w:p>
        </w:tc>
      </w:tr>
      <w:tr w:rsidR="00EE2FF6" w:rsidRPr="00EE2FF6" w:rsidTr="00CD0245">
        <w:trPr>
          <w:trHeight w:val="300"/>
        </w:trPr>
        <w:tc>
          <w:tcPr>
            <w:tcW w:w="2747" w:type="dxa"/>
            <w:tcBorders>
              <w:top w:val="nil"/>
              <w:left w:val="single" w:sz="4" w:space="0" w:color="auto"/>
              <w:bottom w:val="single" w:sz="4" w:space="0" w:color="auto"/>
              <w:right w:val="single" w:sz="4" w:space="0" w:color="auto"/>
            </w:tcBorders>
            <w:shd w:val="clear" w:color="auto" w:fill="auto"/>
            <w:noWrap/>
            <w:vAlign w:val="bottom"/>
            <w:hideMark/>
          </w:tcPr>
          <w:p w:rsidR="00EE2FF6" w:rsidRPr="00EE2FF6" w:rsidRDefault="00EE2FF6" w:rsidP="00A81E31">
            <w:pPr>
              <w:spacing w:after="0" w:line="240" w:lineRule="auto"/>
              <w:jc w:val="center"/>
              <w:rPr>
                <w:rFonts w:ascii="Calibri" w:eastAsia="Times New Roman" w:hAnsi="Calibri" w:cs="Calibri"/>
                <w:color w:val="000000"/>
                <w:lang w:eastAsia="es-ES"/>
              </w:rPr>
            </w:pPr>
            <w:r w:rsidRPr="00EE2FF6">
              <w:rPr>
                <w:rFonts w:ascii="Calibri" w:eastAsia="Times New Roman" w:hAnsi="Calibri" w:cs="Calibri"/>
                <w:color w:val="000000"/>
                <w:lang w:eastAsia="es-ES"/>
              </w:rPr>
              <w:t>AUH</w:t>
            </w:r>
          </w:p>
        </w:tc>
        <w:tc>
          <w:tcPr>
            <w:tcW w:w="1200" w:type="dxa"/>
            <w:tcBorders>
              <w:top w:val="nil"/>
              <w:left w:val="nil"/>
              <w:bottom w:val="single" w:sz="4" w:space="0" w:color="auto"/>
              <w:right w:val="single" w:sz="4" w:space="0" w:color="auto"/>
            </w:tcBorders>
            <w:shd w:val="clear" w:color="auto" w:fill="auto"/>
            <w:noWrap/>
            <w:vAlign w:val="bottom"/>
            <w:hideMark/>
          </w:tcPr>
          <w:p w:rsidR="00EE2FF6" w:rsidRPr="00EE2FF6" w:rsidRDefault="00EE2FF6" w:rsidP="00A81E31">
            <w:pPr>
              <w:spacing w:after="0" w:line="240" w:lineRule="auto"/>
              <w:jc w:val="center"/>
              <w:rPr>
                <w:rFonts w:ascii="Calibri" w:eastAsia="Times New Roman" w:hAnsi="Calibri" w:cs="Calibri"/>
                <w:color w:val="000000"/>
                <w:lang w:eastAsia="es-ES"/>
              </w:rPr>
            </w:pPr>
            <w:r w:rsidRPr="00EE2FF6">
              <w:rPr>
                <w:rFonts w:ascii="Calibri" w:eastAsia="Times New Roman" w:hAnsi="Calibri" w:cs="Calibri"/>
                <w:color w:val="000000"/>
                <w:lang w:eastAsia="es-ES"/>
              </w:rPr>
              <w:t>5</w:t>
            </w:r>
          </w:p>
        </w:tc>
      </w:tr>
      <w:tr w:rsidR="00EE2FF6" w:rsidRPr="00EE2FF6" w:rsidTr="00CD0245">
        <w:trPr>
          <w:trHeight w:val="300"/>
        </w:trPr>
        <w:tc>
          <w:tcPr>
            <w:tcW w:w="2747" w:type="dxa"/>
            <w:tcBorders>
              <w:top w:val="nil"/>
              <w:left w:val="single" w:sz="4" w:space="0" w:color="auto"/>
              <w:bottom w:val="single" w:sz="4" w:space="0" w:color="auto"/>
              <w:right w:val="single" w:sz="4" w:space="0" w:color="auto"/>
            </w:tcBorders>
            <w:shd w:val="clear" w:color="auto" w:fill="auto"/>
            <w:noWrap/>
            <w:vAlign w:val="bottom"/>
            <w:hideMark/>
          </w:tcPr>
          <w:p w:rsidR="00EE2FF6" w:rsidRPr="00EE2FF6" w:rsidRDefault="00EE2FF6" w:rsidP="00A81E31">
            <w:pPr>
              <w:spacing w:after="0" w:line="240" w:lineRule="auto"/>
              <w:jc w:val="center"/>
              <w:rPr>
                <w:rFonts w:ascii="Calibri" w:eastAsia="Times New Roman" w:hAnsi="Calibri" w:cs="Calibri"/>
                <w:color w:val="000000"/>
                <w:lang w:eastAsia="es-ES"/>
              </w:rPr>
            </w:pPr>
            <w:r w:rsidRPr="00EE2FF6">
              <w:rPr>
                <w:rFonts w:ascii="Calibri" w:eastAsia="Times New Roman" w:hAnsi="Calibri" w:cs="Calibri"/>
                <w:color w:val="000000"/>
                <w:lang w:eastAsia="es-ES"/>
              </w:rPr>
              <w:t>DISCAPACIDAD</w:t>
            </w:r>
          </w:p>
        </w:tc>
        <w:tc>
          <w:tcPr>
            <w:tcW w:w="1200" w:type="dxa"/>
            <w:tcBorders>
              <w:top w:val="nil"/>
              <w:left w:val="nil"/>
              <w:bottom w:val="single" w:sz="4" w:space="0" w:color="auto"/>
              <w:right w:val="single" w:sz="4" w:space="0" w:color="auto"/>
            </w:tcBorders>
            <w:shd w:val="clear" w:color="auto" w:fill="auto"/>
            <w:noWrap/>
            <w:vAlign w:val="bottom"/>
            <w:hideMark/>
          </w:tcPr>
          <w:p w:rsidR="00EE2FF6" w:rsidRPr="00EE2FF6" w:rsidRDefault="00EE2FF6" w:rsidP="00A81E31">
            <w:pPr>
              <w:spacing w:after="0" w:line="240" w:lineRule="auto"/>
              <w:jc w:val="center"/>
              <w:rPr>
                <w:rFonts w:ascii="Calibri" w:eastAsia="Times New Roman" w:hAnsi="Calibri" w:cs="Calibri"/>
                <w:color w:val="000000"/>
                <w:lang w:eastAsia="es-ES"/>
              </w:rPr>
            </w:pPr>
            <w:r w:rsidRPr="00EE2FF6">
              <w:rPr>
                <w:rFonts w:ascii="Calibri" w:eastAsia="Times New Roman" w:hAnsi="Calibri" w:cs="Calibri"/>
                <w:color w:val="000000"/>
                <w:lang w:eastAsia="es-ES"/>
              </w:rPr>
              <w:t>1</w:t>
            </w:r>
          </w:p>
        </w:tc>
      </w:tr>
      <w:tr w:rsidR="00EE2FF6" w:rsidRPr="00EE2FF6" w:rsidTr="00CD0245">
        <w:trPr>
          <w:trHeight w:val="300"/>
        </w:trPr>
        <w:tc>
          <w:tcPr>
            <w:tcW w:w="2747" w:type="dxa"/>
            <w:tcBorders>
              <w:top w:val="nil"/>
              <w:left w:val="single" w:sz="4" w:space="0" w:color="auto"/>
              <w:bottom w:val="single" w:sz="4" w:space="0" w:color="auto"/>
              <w:right w:val="single" w:sz="4" w:space="0" w:color="auto"/>
            </w:tcBorders>
            <w:shd w:val="clear" w:color="auto" w:fill="auto"/>
            <w:noWrap/>
            <w:vAlign w:val="bottom"/>
            <w:hideMark/>
          </w:tcPr>
          <w:p w:rsidR="00EE2FF6" w:rsidRPr="00EE2FF6" w:rsidRDefault="00EE2FF6" w:rsidP="00A81E31">
            <w:pPr>
              <w:spacing w:after="0" w:line="240" w:lineRule="auto"/>
              <w:jc w:val="center"/>
              <w:rPr>
                <w:rFonts w:ascii="Calibri" w:eastAsia="Times New Roman" w:hAnsi="Calibri" w:cs="Calibri"/>
                <w:color w:val="000000"/>
                <w:lang w:eastAsia="es-ES"/>
              </w:rPr>
            </w:pPr>
            <w:r w:rsidRPr="00EE2FF6">
              <w:rPr>
                <w:rFonts w:ascii="Calibri" w:eastAsia="Times New Roman" w:hAnsi="Calibri" w:cs="Calibri"/>
                <w:color w:val="000000"/>
                <w:lang w:eastAsia="es-ES"/>
              </w:rPr>
              <w:t>VIOLENCIA FAMILIAR</w:t>
            </w:r>
          </w:p>
        </w:tc>
        <w:tc>
          <w:tcPr>
            <w:tcW w:w="1200" w:type="dxa"/>
            <w:tcBorders>
              <w:top w:val="nil"/>
              <w:left w:val="nil"/>
              <w:bottom w:val="single" w:sz="4" w:space="0" w:color="auto"/>
              <w:right w:val="single" w:sz="4" w:space="0" w:color="auto"/>
            </w:tcBorders>
            <w:shd w:val="clear" w:color="auto" w:fill="auto"/>
            <w:noWrap/>
            <w:vAlign w:val="bottom"/>
            <w:hideMark/>
          </w:tcPr>
          <w:p w:rsidR="00EE2FF6" w:rsidRPr="00EE2FF6" w:rsidRDefault="00EE2FF6" w:rsidP="00A81E31">
            <w:pPr>
              <w:spacing w:after="0" w:line="240" w:lineRule="auto"/>
              <w:jc w:val="center"/>
              <w:rPr>
                <w:rFonts w:ascii="Calibri" w:eastAsia="Times New Roman" w:hAnsi="Calibri" w:cs="Calibri"/>
                <w:color w:val="000000"/>
                <w:lang w:eastAsia="es-ES"/>
              </w:rPr>
            </w:pPr>
            <w:r w:rsidRPr="00EE2FF6">
              <w:rPr>
                <w:rFonts w:ascii="Calibri" w:eastAsia="Times New Roman" w:hAnsi="Calibri" w:cs="Calibri"/>
                <w:color w:val="000000"/>
                <w:lang w:eastAsia="es-ES"/>
              </w:rPr>
              <w:t>10</w:t>
            </w:r>
          </w:p>
        </w:tc>
      </w:tr>
      <w:tr w:rsidR="00EE2FF6" w:rsidRPr="00EE2FF6" w:rsidTr="00CD0245">
        <w:trPr>
          <w:trHeight w:val="300"/>
        </w:trPr>
        <w:tc>
          <w:tcPr>
            <w:tcW w:w="2747" w:type="dxa"/>
            <w:tcBorders>
              <w:top w:val="nil"/>
              <w:left w:val="single" w:sz="4" w:space="0" w:color="auto"/>
              <w:bottom w:val="single" w:sz="4" w:space="0" w:color="auto"/>
              <w:right w:val="single" w:sz="4" w:space="0" w:color="auto"/>
            </w:tcBorders>
            <w:shd w:val="clear" w:color="auto" w:fill="auto"/>
            <w:noWrap/>
            <w:vAlign w:val="bottom"/>
            <w:hideMark/>
          </w:tcPr>
          <w:p w:rsidR="00EE2FF6" w:rsidRPr="00EE2FF6" w:rsidRDefault="00EE2FF6" w:rsidP="00A81E31">
            <w:pPr>
              <w:spacing w:after="0" w:line="240" w:lineRule="auto"/>
              <w:jc w:val="center"/>
              <w:rPr>
                <w:rFonts w:ascii="Calibri" w:eastAsia="Times New Roman" w:hAnsi="Calibri" w:cs="Calibri"/>
                <w:color w:val="000000"/>
                <w:lang w:eastAsia="es-ES"/>
              </w:rPr>
            </w:pPr>
            <w:r w:rsidRPr="00EE2FF6">
              <w:rPr>
                <w:rFonts w:ascii="Calibri" w:eastAsia="Times New Roman" w:hAnsi="Calibri" w:cs="Calibri"/>
                <w:color w:val="000000"/>
                <w:lang w:eastAsia="es-ES"/>
              </w:rPr>
              <w:t>DISCRIMINACION</w:t>
            </w:r>
          </w:p>
        </w:tc>
        <w:tc>
          <w:tcPr>
            <w:tcW w:w="1200" w:type="dxa"/>
            <w:tcBorders>
              <w:top w:val="nil"/>
              <w:left w:val="nil"/>
              <w:bottom w:val="single" w:sz="4" w:space="0" w:color="auto"/>
              <w:right w:val="single" w:sz="4" w:space="0" w:color="auto"/>
            </w:tcBorders>
            <w:shd w:val="clear" w:color="auto" w:fill="auto"/>
            <w:noWrap/>
            <w:vAlign w:val="bottom"/>
            <w:hideMark/>
          </w:tcPr>
          <w:p w:rsidR="00EE2FF6" w:rsidRPr="00EE2FF6" w:rsidRDefault="00EE2FF6" w:rsidP="00A81E31">
            <w:pPr>
              <w:spacing w:after="0" w:line="240" w:lineRule="auto"/>
              <w:jc w:val="center"/>
              <w:rPr>
                <w:rFonts w:ascii="Calibri" w:eastAsia="Times New Roman" w:hAnsi="Calibri" w:cs="Calibri"/>
                <w:color w:val="000000"/>
                <w:lang w:eastAsia="es-ES"/>
              </w:rPr>
            </w:pPr>
            <w:r w:rsidRPr="00EE2FF6">
              <w:rPr>
                <w:rFonts w:ascii="Calibri" w:eastAsia="Times New Roman" w:hAnsi="Calibri" w:cs="Calibri"/>
                <w:color w:val="000000"/>
                <w:lang w:eastAsia="es-ES"/>
              </w:rPr>
              <w:t>1</w:t>
            </w:r>
          </w:p>
        </w:tc>
      </w:tr>
      <w:tr w:rsidR="00EE2FF6" w:rsidRPr="00EE2FF6" w:rsidTr="00CD0245">
        <w:trPr>
          <w:trHeight w:val="300"/>
        </w:trPr>
        <w:tc>
          <w:tcPr>
            <w:tcW w:w="2747" w:type="dxa"/>
            <w:tcBorders>
              <w:top w:val="nil"/>
              <w:left w:val="single" w:sz="4" w:space="0" w:color="auto"/>
              <w:bottom w:val="single" w:sz="4" w:space="0" w:color="auto"/>
              <w:right w:val="single" w:sz="4" w:space="0" w:color="auto"/>
            </w:tcBorders>
            <w:shd w:val="clear" w:color="auto" w:fill="auto"/>
            <w:noWrap/>
            <w:vAlign w:val="bottom"/>
            <w:hideMark/>
          </w:tcPr>
          <w:p w:rsidR="00EE2FF6" w:rsidRPr="00EE2FF6" w:rsidRDefault="00EE2FF6" w:rsidP="00A81E31">
            <w:pPr>
              <w:spacing w:after="0" w:line="240" w:lineRule="auto"/>
              <w:jc w:val="center"/>
              <w:rPr>
                <w:rFonts w:ascii="Calibri" w:eastAsia="Times New Roman" w:hAnsi="Calibri" w:cs="Calibri"/>
                <w:color w:val="000000"/>
                <w:lang w:eastAsia="es-ES"/>
              </w:rPr>
            </w:pPr>
            <w:r w:rsidRPr="00EE2FF6">
              <w:rPr>
                <w:rFonts w:ascii="Calibri" w:eastAsia="Times New Roman" w:hAnsi="Calibri" w:cs="Calibri"/>
                <w:color w:val="000000"/>
                <w:lang w:eastAsia="es-ES"/>
              </w:rPr>
              <w:t>VULNERACION A LA SALUD</w:t>
            </w:r>
          </w:p>
        </w:tc>
        <w:tc>
          <w:tcPr>
            <w:tcW w:w="1200" w:type="dxa"/>
            <w:tcBorders>
              <w:top w:val="nil"/>
              <w:left w:val="nil"/>
              <w:bottom w:val="single" w:sz="4" w:space="0" w:color="auto"/>
              <w:right w:val="single" w:sz="4" w:space="0" w:color="auto"/>
            </w:tcBorders>
            <w:shd w:val="clear" w:color="auto" w:fill="auto"/>
            <w:noWrap/>
            <w:vAlign w:val="bottom"/>
            <w:hideMark/>
          </w:tcPr>
          <w:p w:rsidR="00EE2FF6" w:rsidRPr="00EE2FF6" w:rsidRDefault="00EE2FF6" w:rsidP="00A81E31">
            <w:pPr>
              <w:spacing w:after="0" w:line="240" w:lineRule="auto"/>
              <w:jc w:val="center"/>
              <w:rPr>
                <w:rFonts w:ascii="Calibri" w:eastAsia="Times New Roman" w:hAnsi="Calibri" w:cs="Calibri"/>
                <w:color w:val="000000"/>
                <w:lang w:eastAsia="es-ES"/>
              </w:rPr>
            </w:pPr>
            <w:r w:rsidRPr="00EE2FF6">
              <w:rPr>
                <w:rFonts w:ascii="Calibri" w:eastAsia="Times New Roman" w:hAnsi="Calibri" w:cs="Calibri"/>
                <w:color w:val="000000"/>
                <w:lang w:eastAsia="es-ES"/>
              </w:rPr>
              <w:t>1</w:t>
            </w:r>
          </w:p>
        </w:tc>
      </w:tr>
      <w:tr w:rsidR="00EE2FF6" w:rsidRPr="00EE2FF6" w:rsidTr="00CD0245">
        <w:trPr>
          <w:trHeight w:val="300"/>
        </w:trPr>
        <w:tc>
          <w:tcPr>
            <w:tcW w:w="2747" w:type="dxa"/>
            <w:tcBorders>
              <w:top w:val="nil"/>
              <w:left w:val="single" w:sz="4" w:space="0" w:color="auto"/>
              <w:bottom w:val="single" w:sz="4" w:space="0" w:color="auto"/>
              <w:right w:val="single" w:sz="4" w:space="0" w:color="auto"/>
            </w:tcBorders>
            <w:shd w:val="clear" w:color="auto" w:fill="auto"/>
            <w:noWrap/>
            <w:vAlign w:val="bottom"/>
            <w:hideMark/>
          </w:tcPr>
          <w:p w:rsidR="00EE2FF6" w:rsidRPr="00EE2FF6" w:rsidRDefault="00EE2FF6" w:rsidP="00A81E31">
            <w:pPr>
              <w:spacing w:after="0" w:line="240" w:lineRule="auto"/>
              <w:jc w:val="center"/>
              <w:rPr>
                <w:rFonts w:ascii="Calibri" w:eastAsia="Times New Roman" w:hAnsi="Calibri" w:cs="Calibri"/>
                <w:color w:val="000000"/>
                <w:lang w:eastAsia="es-ES"/>
              </w:rPr>
            </w:pPr>
            <w:r w:rsidRPr="00EE2FF6">
              <w:rPr>
                <w:rFonts w:ascii="Calibri" w:eastAsia="Times New Roman" w:hAnsi="Calibri" w:cs="Calibri"/>
                <w:color w:val="000000"/>
                <w:lang w:eastAsia="es-ES"/>
              </w:rPr>
              <w:t>ABUSO SEXUAL</w:t>
            </w:r>
          </w:p>
        </w:tc>
        <w:tc>
          <w:tcPr>
            <w:tcW w:w="1200" w:type="dxa"/>
            <w:tcBorders>
              <w:top w:val="nil"/>
              <w:left w:val="nil"/>
              <w:bottom w:val="single" w:sz="4" w:space="0" w:color="auto"/>
              <w:right w:val="single" w:sz="4" w:space="0" w:color="auto"/>
            </w:tcBorders>
            <w:shd w:val="clear" w:color="auto" w:fill="auto"/>
            <w:noWrap/>
            <w:vAlign w:val="bottom"/>
            <w:hideMark/>
          </w:tcPr>
          <w:p w:rsidR="00EE2FF6" w:rsidRPr="00EE2FF6" w:rsidRDefault="00EE2FF6" w:rsidP="00A81E31">
            <w:pPr>
              <w:spacing w:after="0" w:line="240" w:lineRule="auto"/>
              <w:jc w:val="center"/>
              <w:rPr>
                <w:rFonts w:ascii="Calibri" w:eastAsia="Times New Roman" w:hAnsi="Calibri" w:cs="Calibri"/>
                <w:color w:val="000000"/>
                <w:lang w:eastAsia="es-ES"/>
              </w:rPr>
            </w:pPr>
            <w:r w:rsidRPr="00EE2FF6">
              <w:rPr>
                <w:rFonts w:ascii="Calibri" w:eastAsia="Times New Roman" w:hAnsi="Calibri" w:cs="Calibri"/>
                <w:color w:val="000000"/>
                <w:lang w:eastAsia="es-ES"/>
              </w:rPr>
              <w:t>3</w:t>
            </w:r>
          </w:p>
        </w:tc>
      </w:tr>
      <w:tr w:rsidR="00EE2FF6" w:rsidRPr="00EE2FF6" w:rsidTr="00CD0245">
        <w:trPr>
          <w:trHeight w:val="300"/>
        </w:trPr>
        <w:tc>
          <w:tcPr>
            <w:tcW w:w="2747" w:type="dxa"/>
            <w:tcBorders>
              <w:top w:val="nil"/>
              <w:left w:val="single" w:sz="4" w:space="0" w:color="auto"/>
              <w:bottom w:val="single" w:sz="4" w:space="0" w:color="auto"/>
              <w:right w:val="single" w:sz="4" w:space="0" w:color="auto"/>
            </w:tcBorders>
            <w:shd w:val="clear" w:color="auto" w:fill="auto"/>
            <w:noWrap/>
            <w:vAlign w:val="bottom"/>
            <w:hideMark/>
          </w:tcPr>
          <w:p w:rsidR="00EE2FF6" w:rsidRPr="00EE2FF6" w:rsidRDefault="00EE2FF6" w:rsidP="00A81E31">
            <w:pPr>
              <w:spacing w:after="0" w:line="240" w:lineRule="auto"/>
              <w:jc w:val="center"/>
              <w:rPr>
                <w:rFonts w:ascii="Calibri" w:eastAsia="Times New Roman" w:hAnsi="Calibri" w:cs="Calibri"/>
                <w:color w:val="000000"/>
                <w:lang w:eastAsia="es-ES"/>
              </w:rPr>
            </w:pPr>
            <w:r w:rsidRPr="00EE2FF6">
              <w:rPr>
                <w:rFonts w:ascii="Calibri" w:eastAsia="Times New Roman" w:hAnsi="Calibri" w:cs="Calibri"/>
                <w:color w:val="000000"/>
                <w:lang w:eastAsia="es-ES"/>
              </w:rPr>
              <w:t>ACOSO TELEFONICO</w:t>
            </w:r>
          </w:p>
        </w:tc>
        <w:tc>
          <w:tcPr>
            <w:tcW w:w="1200" w:type="dxa"/>
            <w:tcBorders>
              <w:top w:val="nil"/>
              <w:left w:val="nil"/>
              <w:bottom w:val="single" w:sz="4" w:space="0" w:color="auto"/>
              <w:right w:val="single" w:sz="4" w:space="0" w:color="auto"/>
            </w:tcBorders>
            <w:shd w:val="clear" w:color="auto" w:fill="auto"/>
            <w:noWrap/>
            <w:vAlign w:val="bottom"/>
            <w:hideMark/>
          </w:tcPr>
          <w:p w:rsidR="00EE2FF6" w:rsidRPr="00EE2FF6" w:rsidRDefault="00EE2FF6" w:rsidP="00A81E31">
            <w:pPr>
              <w:spacing w:after="0" w:line="240" w:lineRule="auto"/>
              <w:jc w:val="center"/>
              <w:rPr>
                <w:rFonts w:ascii="Calibri" w:eastAsia="Times New Roman" w:hAnsi="Calibri" w:cs="Calibri"/>
                <w:color w:val="000000"/>
                <w:lang w:eastAsia="es-ES"/>
              </w:rPr>
            </w:pPr>
            <w:r w:rsidRPr="00EE2FF6">
              <w:rPr>
                <w:rFonts w:ascii="Calibri" w:eastAsia="Times New Roman" w:hAnsi="Calibri" w:cs="Calibri"/>
                <w:color w:val="000000"/>
                <w:lang w:eastAsia="es-ES"/>
              </w:rPr>
              <w:t>1</w:t>
            </w:r>
          </w:p>
        </w:tc>
      </w:tr>
      <w:tr w:rsidR="00EE2FF6" w:rsidRPr="00EE2FF6" w:rsidTr="00CD0245">
        <w:trPr>
          <w:trHeight w:val="300"/>
        </w:trPr>
        <w:tc>
          <w:tcPr>
            <w:tcW w:w="2747" w:type="dxa"/>
            <w:tcBorders>
              <w:top w:val="nil"/>
              <w:left w:val="single" w:sz="4" w:space="0" w:color="auto"/>
              <w:bottom w:val="single" w:sz="4" w:space="0" w:color="auto"/>
              <w:right w:val="single" w:sz="4" w:space="0" w:color="auto"/>
            </w:tcBorders>
            <w:shd w:val="clear" w:color="auto" w:fill="auto"/>
            <w:noWrap/>
            <w:vAlign w:val="bottom"/>
            <w:hideMark/>
          </w:tcPr>
          <w:p w:rsidR="00EE2FF6" w:rsidRPr="00EE2FF6" w:rsidRDefault="00EE2FF6" w:rsidP="00A81E31">
            <w:pPr>
              <w:spacing w:after="0" w:line="240" w:lineRule="auto"/>
              <w:jc w:val="center"/>
              <w:rPr>
                <w:rFonts w:ascii="Calibri" w:eastAsia="Times New Roman" w:hAnsi="Calibri" w:cs="Calibri"/>
                <w:color w:val="000000"/>
                <w:lang w:eastAsia="es-ES"/>
              </w:rPr>
            </w:pPr>
            <w:r w:rsidRPr="00EE2FF6">
              <w:rPr>
                <w:rFonts w:ascii="Calibri" w:eastAsia="Times New Roman" w:hAnsi="Calibri" w:cs="Calibri"/>
                <w:color w:val="000000"/>
                <w:lang w:eastAsia="es-ES"/>
              </w:rPr>
              <w:t>CONVIVENCIA</w:t>
            </w:r>
          </w:p>
        </w:tc>
        <w:tc>
          <w:tcPr>
            <w:tcW w:w="1200" w:type="dxa"/>
            <w:tcBorders>
              <w:top w:val="nil"/>
              <w:left w:val="nil"/>
              <w:bottom w:val="single" w:sz="4" w:space="0" w:color="auto"/>
              <w:right w:val="single" w:sz="4" w:space="0" w:color="auto"/>
            </w:tcBorders>
            <w:shd w:val="clear" w:color="auto" w:fill="auto"/>
            <w:noWrap/>
            <w:vAlign w:val="bottom"/>
            <w:hideMark/>
          </w:tcPr>
          <w:p w:rsidR="00EE2FF6" w:rsidRPr="00EE2FF6" w:rsidRDefault="00EE2FF6" w:rsidP="00A81E31">
            <w:pPr>
              <w:spacing w:after="0" w:line="240" w:lineRule="auto"/>
              <w:jc w:val="center"/>
              <w:rPr>
                <w:rFonts w:ascii="Calibri" w:eastAsia="Times New Roman" w:hAnsi="Calibri" w:cs="Calibri"/>
                <w:color w:val="000000"/>
                <w:lang w:eastAsia="es-ES"/>
              </w:rPr>
            </w:pPr>
            <w:r w:rsidRPr="00EE2FF6">
              <w:rPr>
                <w:rFonts w:ascii="Calibri" w:eastAsia="Times New Roman" w:hAnsi="Calibri" w:cs="Calibri"/>
                <w:color w:val="000000"/>
                <w:lang w:eastAsia="es-ES"/>
              </w:rPr>
              <w:t>1</w:t>
            </w:r>
          </w:p>
        </w:tc>
      </w:tr>
      <w:tr w:rsidR="00EE2FF6" w:rsidRPr="00EE2FF6" w:rsidTr="00CD0245">
        <w:trPr>
          <w:trHeight w:val="300"/>
        </w:trPr>
        <w:tc>
          <w:tcPr>
            <w:tcW w:w="2747" w:type="dxa"/>
            <w:tcBorders>
              <w:top w:val="nil"/>
              <w:left w:val="single" w:sz="4" w:space="0" w:color="auto"/>
              <w:bottom w:val="single" w:sz="4" w:space="0" w:color="auto"/>
              <w:right w:val="single" w:sz="4" w:space="0" w:color="auto"/>
            </w:tcBorders>
            <w:shd w:val="clear" w:color="auto" w:fill="auto"/>
            <w:noWrap/>
            <w:vAlign w:val="bottom"/>
            <w:hideMark/>
          </w:tcPr>
          <w:p w:rsidR="00EE2FF6" w:rsidRPr="00EE2FF6" w:rsidRDefault="00EE2FF6" w:rsidP="00A81E31">
            <w:pPr>
              <w:spacing w:after="0" w:line="240" w:lineRule="auto"/>
              <w:jc w:val="center"/>
              <w:rPr>
                <w:rFonts w:ascii="Calibri" w:eastAsia="Times New Roman" w:hAnsi="Calibri" w:cs="Calibri"/>
                <w:color w:val="000000"/>
                <w:lang w:eastAsia="es-ES"/>
              </w:rPr>
            </w:pPr>
            <w:r w:rsidRPr="00EE2FF6">
              <w:rPr>
                <w:rFonts w:ascii="Calibri" w:eastAsia="Times New Roman" w:hAnsi="Calibri" w:cs="Calibri"/>
                <w:color w:val="000000"/>
                <w:lang w:eastAsia="es-ES"/>
              </w:rPr>
              <w:t>REGIMEN DE VISITAS</w:t>
            </w:r>
          </w:p>
        </w:tc>
        <w:tc>
          <w:tcPr>
            <w:tcW w:w="1200" w:type="dxa"/>
            <w:tcBorders>
              <w:top w:val="nil"/>
              <w:left w:val="nil"/>
              <w:bottom w:val="single" w:sz="4" w:space="0" w:color="auto"/>
              <w:right w:val="single" w:sz="4" w:space="0" w:color="auto"/>
            </w:tcBorders>
            <w:shd w:val="clear" w:color="auto" w:fill="auto"/>
            <w:noWrap/>
            <w:vAlign w:val="bottom"/>
            <w:hideMark/>
          </w:tcPr>
          <w:p w:rsidR="00EE2FF6" w:rsidRPr="00EE2FF6" w:rsidRDefault="00EE2FF6" w:rsidP="00A81E31">
            <w:pPr>
              <w:spacing w:after="0" w:line="240" w:lineRule="auto"/>
              <w:jc w:val="center"/>
              <w:rPr>
                <w:rFonts w:ascii="Calibri" w:eastAsia="Times New Roman" w:hAnsi="Calibri" w:cs="Calibri"/>
                <w:color w:val="000000"/>
                <w:lang w:eastAsia="es-ES"/>
              </w:rPr>
            </w:pPr>
            <w:r w:rsidRPr="00EE2FF6">
              <w:rPr>
                <w:rFonts w:ascii="Calibri" w:eastAsia="Times New Roman" w:hAnsi="Calibri" w:cs="Calibri"/>
                <w:color w:val="000000"/>
                <w:lang w:eastAsia="es-ES"/>
              </w:rPr>
              <w:t>2</w:t>
            </w:r>
          </w:p>
        </w:tc>
      </w:tr>
      <w:tr w:rsidR="00EE2FF6" w:rsidRPr="00EE2FF6" w:rsidTr="00CD0245">
        <w:trPr>
          <w:trHeight w:val="300"/>
        </w:trPr>
        <w:tc>
          <w:tcPr>
            <w:tcW w:w="2747" w:type="dxa"/>
            <w:tcBorders>
              <w:top w:val="nil"/>
              <w:left w:val="single" w:sz="4" w:space="0" w:color="auto"/>
              <w:bottom w:val="single" w:sz="4" w:space="0" w:color="auto"/>
              <w:right w:val="single" w:sz="4" w:space="0" w:color="auto"/>
            </w:tcBorders>
            <w:shd w:val="clear" w:color="auto" w:fill="auto"/>
            <w:noWrap/>
            <w:vAlign w:val="bottom"/>
            <w:hideMark/>
          </w:tcPr>
          <w:p w:rsidR="00EE2FF6" w:rsidRPr="00EE2FF6" w:rsidRDefault="00EE2FF6" w:rsidP="00A81E31">
            <w:pPr>
              <w:spacing w:after="0" w:line="240" w:lineRule="auto"/>
              <w:jc w:val="center"/>
              <w:rPr>
                <w:rFonts w:ascii="Calibri" w:eastAsia="Times New Roman" w:hAnsi="Calibri" w:cs="Calibri"/>
                <w:color w:val="000000"/>
                <w:lang w:eastAsia="es-ES"/>
              </w:rPr>
            </w:pPr>
            <w:r w:rsidRPr="00EE2FF6">
              <w:rPr>
                <w:rFonts w:ascii="Calibri" w:eastAsia="Times New Roman" w:hAnsi="Calibri" w:cs="Calibri"/>
                <w:color w:val="000000"/>
                <w:lang w:eastAsia="es-ES"/>
              </w:rPr>
              <w:t>VIOLENCIA DE GENERO</w:t>
            </w:r>
          </w:p>
        </w:tc>
        <w:tc>
          <w:tcPr>
            <w:tcW w:w="1200" w:type="dxa"/>
            <w:tcBorders>
              <w:top w:val="nil"/>
              <w:left w:val="nil"/>
              <w:bottom w:val="single" w:sz="4" w:space="0" w:color="auto"/>
              <w:right w:val="single" w:sz="4" w:space="0" w:color="auto"/>
            </w:tcBorders>
            <w:shd w:val="clear" w:color="auto" w:fill="auto"/>
            <w:noWrap/>
            <w:vAlign w:val="bottom"/>
            <w:hideMark/>
          </w:tcPr>
          <w:p w:rsidR="00EE2FF6" w:rsidRPr="00EE2FF6" w:rsidRDefault="00EE2FF6" w:rsidP="00A81E31">
            <w:pPr>
              <w:spacing w:after="0" w:line="240" w:lineRule="auto"/>
              <w:jc w:val="center"/>
              <w:rPr>
                <w:rFonts w:ascii="Calibri" w:eastAsia="Times New Roman" w:hAnsi="Calibri" w:cs="Calibri"/>
                <w:color w:val="000000"/>
                <w:lang w:eastAsia="es-ES"/>
              </w:rPr>
            </w:pPr>
            <w:r w:rsidRPr="00EE2FF6">
              <w:rPr>
                <w:rFonts w:ascii="Calibri" w:eastAsia="Times New Roman" w:hAnsi="Calibri" w:cs="Calibri"/>
                <w:color w:val="000000"/>
                <w:lang w:eastAsia="es-ES"/>
              </w:rPr>
              <w:t>5</w:t>
            </w:r>
          </w:p>
        </w:tc>
      </w:tr>
      <w:tr w:rsidR="00EE2FF6" w:rsidRPr="00EE2FF6" w:rsidTr="00CD0245">
        <w:trPr>
          <w:trHeight w:val="300"/>
        </w:trPr>
        <w:tc>
          <w:tcPr>
            <w:tcW w:w="2747" w:type="dxa"/>
            <w:tcBorders>
              <w:top w:val="nil"/>
              <w:left w:val="single" w:sz="4" w:space="0" w:color="auto"/>
              <w:bottom w:val="single" w:sz="4" w:space="0" w:color="auto"/>
              <w:right w:val="single" w:sz="4" w:space="0" w:color="auto"/>
            </w:tcBorders>
            <w:shd w:val="clear" w:color="auto" w:fill="auto"/>
            <w:noWrap/>
            <w:vAlign w:val="bottom"/>
            <w:hideMark/>
          </w:tcPr>
          <w:p w:rsidR="00EE2FF6" w:rsidRPr="00EE2FF6" w:rsidRDefault="00EE2FF6" w:rsidP="00A81E31">
            <w:pPr>
              <w:spacing w:after="0" w:line="240" w:lineRule="auto"/>
              <w:jc w:val="center"/>
              <w:rPr>
                <w:rFonts w:ascii="Calibri" w:eastAsia="Times New Roman" w:hAnsi="Calibri" w:cs="Calibri"/>
                <w:color w:val="000000"/>
                <w:lang w:eastAsia="es-ES"/>
              </w:rPr>
            </w:pPr>
            <w:r w:rsidRPr="00EE2FF6">
              <w:rPr>
                <w:rFonts w:ascii="Calibri" w:eastAsia="Times New Roman" w:hAnsi="Calibri" w:cs="Calibri"/>
                <w:color w:val="000000"/>
                <w:lang w:eastAsia="es-ES"/>
              </w:rPr>
              <w:t>DOCUMENTACION</w:t>
            </w:r>
          </w:p>
        </w:tc>
        <w:tc>
          <w:tcPr>
            <w:tcW w:w="1200" w:type="dxa"/>
            <w:tcBorders>
              <w:top w:val="nil"/>
              <w:left w:val="nil"/>
              <w:bottom w:val="single" w:sz="4" w:space="0" w:color="auto"/>
              <w:right w:val="single" w:sz="4" w:space="0" w:color="auto"/>
            </w:tcBorders>
            <w:shd w:val="clear" w:color="auto" w:fill="auto"/>
            <w:noWrap/>
            <w:vAlign w:val="bottom"/>
            <w:hideMark/>
          </w:tcPr>
          <w:p w:rsidR="00EE2FF6" w:rsidRPr="00EE2FF6" w:rsidRDefault="00EE2FF6" w:rsidP="00A81E31">
            <w:pPr>
              <w:spacing w:after="0" w:line="240" w:lineRule="auto"/>
              <w:jc w:val="center"/>
              <w:rPr>
                <w:rFonts w:ascii="Calibri" w:eastAsia="Times New Roman" w:hAnsi="Calibri" w:cs="Calibri"/>
                <w:color w:val="000000"/>
                <w:lang w:eastAsia="es-ES"/>
              </w:rPr>
            </w:pPr>
            <w:r w:rsidRPr="00EE2FF6">
              <w:rPr>
                <w:rFonts w:ascii="Calibri" w:eastAsia="Times New Roman" w:hAnsi="Calibri" w:cs="Calibri"/>
                <w:color w:val="000000"/>
                <w:lang w:eastAsia="es-ES"/>
              </w:rPr>
              <w:t>5</w:t>
            </w:r>
          </w:p>
        </w:tc>
      </w:tr>
      <w:tr w:rsidR="00EE2FF6" w:rsidRPr="00EE2FF6" w:rsidTr="00CD0245">
        <w:trPr>
          <w:trHeight w:val="300"/>
        </w:trPr>
        <w:tc>
          <w:tcPr>
            <w:tcW w:w="2747" w:type="dxa"/>
            <w:tcBorders>
              <w:top w:val="nil"/>
              <w:left w:val="single" w:sz="4" w:space="0" w:color="auto"/>
              <w:bottom w:val="single" w:sz="4" w:space="0" w:color="auto"/>
              <w:right w:val="single" w:sz="4" w:space="0" w:color="auto"/>
            </w:tcBorders>
            <w:shd w:val="clear" w:color="auto" w:fill="auto"/>
            <w:noWrap/>
            <w:vAlign w:val="bottom"/>
            <w:hideMark/>
          </w:tcPr>
          <w:p w:rsidR="00EE2FF6" w:rsidRPr="00EE2FF6" w:rsidRDefault="00EE2FF6" w:rsidP="00A81E31">
            <w:pPr>
              <w:spacing w:after="0" w:line="240" w:lineRule="auto"/>
              <w:jc w:val="center"/>
              <w:rPr>
                <w:rFonts w:ascii="Calibri" w:eastAsia="Times New Roman" w:hAnsi="Calibri" w:cs="Calibri"/>
                <w:color w:val="000000"/>
                <w:lang w:eastAsia="es-ES"/>
              </w:rPr>
            </w:pPr>
            <w:r w:rsidRPr="00EE2FF6">
              <w:rPr>
                <w:rFonts w:ascii="Calibri" w:eastAsia="Times New Roman" w:hAnsi="Calibri" w:cs="Calibri"/>
                <w:color w:val="000000"/>
                <w:lang w:eastAsia="es-ES"/>
              </w:rPr>
              <w:t>ABANDONO</w:t>
            </w:r>
          </w:p>
        </w:tc>
        <w:tc>
          <w:tcPr>
            <w:tcW w:w="1200" w:type="dxa"/>
            <w:tcBorders>
              <w:top w:val="nil"/>
              <w:left w:val="nil"/>
              <w:bottom w:val="single" w:sz="4" w:space="0" w:color="auto"/>
              <w:right w:val="single" w:sz="4" w:space="0" w:color="auto"/>
            </w:tcBorders>
            <w:shd w:val="clear" w:color="auto" w:fill="auto"/>
            <w:noWrap/>
            <w:vAlign w:val="bottom"/>
            <w:hideMark/>
          </w:tcPr>
          <w:p w:rsidR="00EE2FF6" w:rsidRPr="00EE2FF6" w:rsidRDefault="00EE2FF6" w:rsidP="00A81E31">
            <w:pPr>
              <w:spacing w:after="0" w:line="240" w:lineRule="auto"/>
              <w:jc w:val="center"/>
              <w:rPr>
                <w:rFonts w:ascii="Calibri" w:eastAsia="Times New Roman" w:hAnsi="Calibri" w:cs="Calibri"/>
                <w:color w:val="000000"/>
                <w:lang w:eastAsia="es-ES"/>
              </w:rPr>
            </w:pPr>
            <w:r w:rsidRPr="00EE2FF6">
              <w:rPr>
                <w:rFonts w:ascii="Calibri" w:eastAsia="Times New Roman" w:hAnsi="Calibri" w:cs="Calibri"/>
                <w:color w:val="000000"/>
                <w:lang w:eastAsia="es-ES"/>
              </w:rPr>
              <w:t>1</w:t>
            </w:r>
          </w:p>
        </w:tc>
      </w:tr>
      <w:tr w:rsidR="00EE2FF6" w:rsidRPr="00EE2FF6" w:rsidTr="00CD0245">
        <w:trPr>
          <w:trHeight w:val="300"/>
        </w:trPr>
        <w:tc>
          <w:tcPr>
            <w:tcW w:w="2747" w:type="dxa"/>
            <w:tcBorders>
              <w:top w:val="nil"/>
              <w:left w:val="single" w:sz="4" w:space="0" w:color="auto"/>
              <w:bottom w:val="single" w:sz="4" w:space="0" w:color="auto"/>
              <w:right w:val="single" w:sz="4" w:space="0" w:color="auto"/>
            </w:tcBorders>
            <w:shd w:val="clear" w:color="auto" w:fill="auto"/>
            <w:noWrap/>
            <w:vAlign w:val="bottom"/>
            <w:hideMark/>
          </w:tcPr>
          <w:p w:rsidR="00EE2FF6" w:rsidRPr="00EE2FF6" w:rsidRDefault="00EE2FF6" w:rsidP="00A81E31">
            <w:pPr>
              <w:spacing w:after="0" w:line="240" w:lineRule="auto"/>
              <w:jc w:val="center"/>
              <w:rPr>
                <w:rFonts w:ascii="Calibri" w:eastAsia="Times New Roman" w:hAnsi="Calibri" w:cs="Calibri"/>
                <w:color w:val="000000"/>
                <w:lang w:eastAsia="es-ES"/>
              </w:rPr>
            </w:pPr>
            <w:r w:rsidRPr="00EE2FF6">
              <w:rPr>
                <w:rFonts w:ascii="Calibri" w:eastAsia="Times New Roman" w:hAnsi="Calibri" w:cs="Calibri"/>
                <w:color w:val="000000"/>
                <w:lang w:eastAsia="es-ES"/>
              </w:rPr>
              <w:t>ESCOLARIDAD</w:t>
            </w:r>
          </w:p>
        </w:tc>
        <w:tc>
          <w:tcPr>
            <w:tcW w:w="1200" w:type="dxa"/>
            <w:tcBorders>
              <w:top w:val="nil"/>
              <w:left w:val="nil"/>
              <w:bottom w:val="single" w:sz="4" w:space="0" w:color="auto"/>
              <w:right w:val="single" w:sz="4" w:space="0" w:color="auto"/>
            </w:tcBorders>
            <w:shd w:val="clear" w:color="auto" w:fill="auto"/>
            <w:noWrap/>
            <w:vAlign w:val="bottom"/>
            <w:hideMark/>
          </w:tcPr>
          <w:p w:rsidR="00EE2FF6" w:rsidRPr="00EE2FF6" w:rsidRDefault="00EE2FF6" w:rsidP="00A81E31">
            <w:pPr>
              <w:spacing w:after="0" w:line="240" w:lineRule="auto"/>
              <w:jc w:val="center"/>
              <w:rPr>
                <w:rFonts w:ascii="Calibri" w:eastAsia="Times New Roman" w:hAnsi="Calibri" w:cs="Calibri"/>
                <w:color w:val="000000"/>
                <w:lang w:eastAsia="es-ES"/>
              </w:rPr>
            </w:pPr>
            <w:r w:rsidRPr="00EE2FF6">
              <w:rPr>
                <w:rFonts w:ascii="Calibri" w:eastAsia="Times New Roman" w:hAnsi="Calibri" w:cs="Calibri"/>
                <w:color w:val="000000"/>
                <w:lang w:eastAsia="es-ES"/>
              </w:rPr>
              <w:t>2</w:t>
            </w:r>
          </w:p>
        </w:tc>
      </w:tr>
      <w:tr w:rsidR="00EE2FF6" w:rsidRPr="00EE2FF6" w:rsidTr="00CD0245">
        <w:trPr>
          <w:trHeight w:val="300"/>
        </w:trPr>
        <w:tc>
          <w:tcPr>
            <w:tcW w:w="2747" w:type="dxa"/>
            <w:tcBorders>
              <w:top w:val="nil"/>
              <w:left w:val="single" w:sz="4" w:space="0" w:color="auto"/>
              <w:bottom w:val="single" w:sz="4" w:space="0" w:color="auto"/>
              <w:right w:val="single" w:sz="4" w:space="0" w:color="auto"/>
            </w:tcBorders>
            <w:shd w:val="clear" w:color="auto" w:fill="auto"/>
            <w:noWrap/>
            <w:vAlign w:val="bottom"/>
            <w:hideMark/>
          </w:tcPr>
          <w:p w:rsidR="00EE2FF6" w:rsidRPr="00EE2FF6" w:rsidRDefault="00EE2FF6" w:rsidP="00A81E31">
            <w:pPr>
              <w:spacing w:after="0" w:line="240" w:lineRule="auto"/>
              <w:jc w:val="center"/>
              <w:rPr>
                <w:rFonts w:ascii="Calibri" w:eastAsia="Times New Roman" w:hAnsi="Calibri" w:cs="Calibri"/>
                <w:color w:val="000000"/>
                <w:lang w:eastAsia="es-ES"/>
              </w:rPr>
            </w:pPr>
            <w:r w:rsidRPr="00EE2FF6">
              <w:rPr>
                <w:rFonts w:ascii="Calibri" w:eastAsia="Times New Roman" w:hAnsi="Calibri" w:cs="Calibri"/>
                <w:color w:val="000000"/>
                <w:lang w:eastAsia="es-ES"/>
              </w:rPr>
              <w:t>GROOMING</w:t>
            </w:r>
          </w:p>
        </w:tc>
        <w:tc>
          <w:tcPr>
            <w:tcW w:w="1200" w:type="dxa"/>
            <w:tcBorders>
              <w:top w:val="nil"/>
              <w:left w:val="nil"/>
              <w:bottom w:val="single" w:sz="4" w:space="0" w:color="auto"/>
              <w:right w:val="single" w:sz="4" w:space="0" w:color="auto"/>
            </w:tcBorders>
            <w:shd w:val="clear" w:color="auto" w:fill="auto"/>
            <w:noWrap/>
            <w:vAlign w:val="bottom"/>
            <w:hideMark/>
          </w:tcPr>
          <w:p w:rsidR="00EE2FF6" w:rsidRPr="00EE2FF6" w:rsidRDefault="00EE2FF6" w:rsidP="00A81E31">
            <w:pPr>
              <w:spacing w:after="0" w:line="240" w:lineRule="auto"/>
              <w:jc w:val="center"/>
              <w:rPr>
                <w:rFonts w:ascii="Calibri" w:eastAsia="Times New Roman" w:hAnsi="Calibri" w:cs="Calibri"/>
                <w:color w:val="000000"/>
                <w:lang w:eastAsia="es-ES"/>
              </w:rPr>
            </w:pPr>
            <w:r w:rsidRPr="00EE2FF6">
              <w:rPr>
                <w:rFonts w:ascii="Calibri" w:eastAsia="Times New Roman" w:hAnsi="Calibri" w:cs="Calibri"/>
                <w:color w:val="000000"/>
                <w:lang w:eastAsia="es-ES"/>
              </w:rPr>
              <w:t>1</w:t>
            </w:r>
          </w:p>
        </w:tc>
      </w:tr>
      <w:tr w:rsidR="00EE2FF6" w:rsidRPr="00EE2FF6" w:rsidTr="00CD0245">
        <w:trPr>
          <w:trHeight w:val="300"/>
        </w:trPr>
        <w:tc>
          <w:tcPr>
            <w:tcW w:w="2747" w:type="dxa"/>
            <w:tcBorders>
              <w:top w:val="nil"/>
              <w:left w:val="single" w:sz="4" w:space="0" w:color="auto"/>
              <w:bottom w:val="single" w:sz="4" w:space="0" w:color="auto"/>
              <w:right w:val="single" w:sz="4" w:space="0" w:color="auto"/>
            </w:tcBorders>
            <w:shd w:val="clear" w:color="auto" w:fill="auto"/>
            <w:noWrap/>
            <w:vAlign w:val="bottom"/>
            <w:hideMark/>
          </w:tcPr>
          <w:p w:rsidR="00EE2FF6" w:rsidRPr="00EE2FF6" w:rsidRDefault="00EE2FF6" w:rsidP="00A81E31">
            <w:pPr>
              <w:spacing w:after="0" w:line="240" w:lineRule="auto"/>
              <w:jc w:val="center"/>
              <w:rPr>
                <w:rFonts w:ascii="Calibri" w:eastAsia="Times New Roman" w:hAnsi="Calibri" w:cs="Calibri"/>
                <w:color w:val="000000"/>
                <w:lang w:eastAsia="es-ES"/>
              </w:rPr>
            </w:pPr>
            <w:r w:rsidRPr="00EE2FF6">
              <w:rPr>
                <w:rFonts w:ascii="Calibri" w:eastAsia="Times New Roman" w:hAnsi="Calibri" w:cs="Calibri"/>
                <w:color w:val="000000"/>
                <w:lang w:eastAsia="es-ES"/>
              </w:rPr>
              <w:t>LEY BRISA</w:t>
            </w:r>
          </w:p>
        </w:tc>
        <w:tc>
          <w:tcPr>
            <w:tcW w:w="1200" w:type="dxa"/>
            <w:tcBorders>
              <w:top w:val="nil"/>
              <w:left w:val="nil"/>
              <w:bottom w:val="single" w:sz="4" w:space="0" w:color="auto"/>
              <w:right w:val="single" w:sz="4" w:space="0" w:color="auto"/>
            </w:tcBorders>
            <w:shd w:val="clear" w:color="auto" w:fill="auto"/>
            <w:noWrap/>
            <w:vAlign w:val="bottom"/>
            <w:hideMark/>
          </w:tcPr>
          <w:p w:rsidR="00EE2FF6" w:rsidRPr="00EE2FF6" w:rsidRDefault="00EE2FF6" w:rsidP="00A81E31">
            <w:pPr>
              <w:spacing w:after="0" w:line="240" w:lineRule="auto"/>
              <w:jc w:val="center"/>
              <w:rPr>
                <w:rFonts w:ascii="Calibri" w:eastAsia="Times New Roman" w:hAnsi="Calibri" w:cs="Calibri"/>
                <w:color w:val="000000"/>
                <w:lang w:eastAsia="es-ES"/>
              </w:rPr>
            </w:pPr>
            <w:r w:rsidRPr="00EE2FF6">
              <w:rPr>
                <w:rFonts w:ascii="Calibri" w:eastAsia="Times New Roman" w:hAnsi="Calibri" w:cs="Calibri"/>
                <w:color w:val="000000"/>
                <w:lang w:eastAsia="es-ES"/>
              </w:rPr>
              <w:t>1</w:t>
            </w:r>
          </w:p>
        </w:tc>
      </w:tr>
      <w:tr w:rsidR="00EE2FF6" w:rsidRPr="00EE2FF6" w:rsidTr="00CD0245">
        <w:trPr>
          <w:trHeight w:val="300"/>
        </w:trPr>
        <w:tc>
          <w:tcPr>
            <w:tcW w:w="2747" w:type="dxa"/>
            <w:tcBorders>
              <w:top w:val="nil"/>
              <w:left w:val="single" w:sz="4" w:space="0" w:color="auto"/>
              <w:bottom w:val="single" w:sz="4" w:space="0" w:color="auto"/>
              <w:right w:val="single" w:sz="4" w:space="0" w:color="auto"/>
            </w:tcBorders>
            <w:shd w:val="clear" w:color="auto" w:fill="auto"/>
            <w:noWrap/>
            <w:vAlign w:val="bottom"/>
            <w:hideMark/>
          </w:tcPr>
          <w:p w:rsidR="00EE2FF6" w:rsidRPr="00EE2FF6" w:rsidRDefault="00EE2FF6" w:rsidP="00A81E31">
            <w:pPr>
              <w:spacing w:after="0" w:line="240" w:lineRule="auto"/>
              <w:jc w:val="center"/>
              <w:rPr>
                <w:rFonts w:ascii="Calibri" w:eastAsia="Times New Roman" w:hAnsi="Calibri" w:cs="Calibri"/>
                <w:color w:val="000000"/>
                <w:lang w:eastAsia="es-ES"/>
              </w:rPr>
            </w:pPr>
            <w:r w:rsidRPr="00EE2FF6">
              <w:rPr>
                <w:rFonts w:ascii="Calibri" w:eastAsia="Times New Roman" w:hAnsi="Calibri" w:cs="Calibri"/>
                <w:color w:val="000000"/>
                <w:lang w:eastAsia="es-ES"/>
              </w:rPr>
              <w:t>RELACION PARENTAL</w:t>
            </w:r>
          </w:p>
        </w:tc>
        <w:tc>
          <w:tcPr>
            <w:tcW w:w="1200" w:type="dxa"/>
            <w:tcBorders>
              <w:top w:val="nil"/>
              <w:left w:val="nil"/>
              <w:bottom w:val="single" w:sz="4" w:space="0" w:color="auto"/>
              <w:right w:val="single" w:sz="4" w:space="0" w:color="auto"/>
            </w:tcBorders>
            <w:shd w:val="clear" w:color="auto" w:fill="auto"/>
            <w:noWrap/>
            <w:vAlign w:val="bottom"/>
            <w:hideMark/>
          </w:tcPr>
          <w:p w:rsidR="00EE2FF6" w:rsidRPr="00EE2FF6" w:rsidRDefault="00EE2FF6" w:rsidP="00A81E31">
            <w:pPr>
              <w:spacing w:after="0" w:line="240" w:lineRule="auto"/>
              <w:jc w:val="center"/>
              <w:rPr>
                <w:rFonts w:ascii="Calibri" w:eastAsia="Times New Roman" w:hAnsi="Calibri" w:cs="Calibri"/>
                <w:color w:val="000000"/>
                <w:lang w:eastAsia="es-ES"/>
              </w:rPr>
            </w:pPr>
            <w:r w:rsidRPr="00EE2FF6">
              <w:rPr>
                <w:rFonts w:ascii="Calibri" w:eastAsia="Times New Roman" w:hAnsi="Calibri" w:cs="Calibri"/>
                <w:color w:val="000000"/>
                <w:lang w:eastAsia="es-ES"/>
              </w:rPr>
              <w:t>5</w:t>
            </w:r>
          </w:p>
        </w:tc>
      </w:tr>
      <w:tr w:rsidR="00EE2FF6" w:rsidRPr="00EE2FF6" w:rsidTr="00CD0245">
        <w:trPr>
          <w:trHeight w:val="300"/>
        </w:trPr>
        <w:tc>
          <w:tcPr>
            <w:tcW w:w="2747" w:type="dxa"/>
            <w:tcBorders>
              <w:top w:val="nil"/>
              <w:left w:val="single" w:sz="4" w:space="0" w:color="auto"/>
              <w:bottom w:val="single" w:sz="4" w:space="0" w:color="auto"/>
              <w:right w:val="single" w:sz="4" w:space="0" w:color="auto"/>
            </w:tcBorders>
            <w:shd w:val="clear" w:color="auto" w:fill="auto"/>
            <w:noWrap/>
            <w:vAlign w:val="bottom"/>
            <w:hideMark/>
          </w:tcPr>
          <w:p w:rsidR="00EE2FF6" w:rsidRPr="00EE2FF6" w:rsidRDefault="00EE2FF6" w:rsidP="00A81E31">
            <w:pPr>
              <w:spacing w:after="0" w:line="240" w:lineRule="auto"/>
              <w:jc w:val="center"/>
              <w:rPr>
                <w:rFonts w:ascii="Calibri" w:eastAsia="Times New Roman" w:hAnsi="Calibri" w:cs="Calibri"/>
                <w:color w:val="000000"/>
                <w:lang w:eastAsia="es-ES"/>
              </w:rPr>
            </w:pPr>
            <w:r w:rsidRPr="00EE2FF6">
              <w:rPr>
                <w:rFonts w:ascii="Calibri" w:eastAsia="Times New Roman" w:hAnsi="Calibri" w:cs="Calibri"/>
                <w:color w:val="000000"/>
                <w:lang w:eastAsia="es-ES"/>
              </w:rPr>
              <w:t>AYUDA ECONOMICA</w:t>
            </w:r>
          </w:p>
        </w:tc>
        <w:tc>
          <w:tcPr>
            <w:tcW w:w="1200" w:type="dxa"/>
            <w:tcBorders>
              <w:top w:val="nil"/>
              <w:left w:val="nil"/>
              <w:bottom w:val="single" w:sz="4" w:space="0" w:color="auto"/>
              <w:right w:val="single" w:sz="4" w:space="0" w:color="auto"/>
            </w:tcBorders>
            <w:shd w:val="clear" w:color="auto" w:fill="auto"/>
            <w:noWrap/>
            <w:vAlign w:val="bottom"/>
            <w:hideMark/>
          </w:tcPr>
          <w:p w:rsidR="00EE2FF6" w:rsidRPr="00EE2FF6" w:rsidRDefault="00EE2FF6" w:rsidP="00A81E31">
            <w:pPr>
              <w:spacing w:after="0" w:line="240" w:lineRule="auto"/>
              <w:jc w:val="center"/>
              <w:rPr>
                <w:rFonts w:ascii="Calibri" w:eastAsia="Times New Roman" w:hAnsi="Calibri" w:cs="Calibri"/>
                <w:color w:val="000000"/>
                <w:lang w:eastAsia="es-ES"/>
              </w:rPr>
            </w:pPr>
            <w:r w:rsidRPr="00EE2FF6">
              <w:rPr>
                <w:rFonts w:ascii="Calibri" w:eastAsia="Times New Roman" w:hAnsi="Calibri" w:cs="Calibri"/>
                <w:color w:val="000000"/>
                <w:lang w:eastAsia="es-ES"/>
              </w:rPr>
              <w:t>1</w:t>
            </w:r>
          </w:p>
        </w:tc>
      </w:tr>
      <w:tr w:rsidR="00EE2FF6" w:rsidRPr="00EE2FF6" w:rsidTr="00CD0245">
        <w:trPr>
          <w:trHeight w:val="300"/>
        </w:trPr>
        <w:tc>
          <w:tcPr>
            <w:tcW w:w="2747" w:type="dxa"/>
            <w:tcBorders>
              <w:top w:val="nil"/>
              <w:left w:val="single" w:sz="4" w:space="0" w:color="auto"/>
              <w:bottom w:val="single" w:sz="4" w:space="0" w:color="auto"/>
              <w:right w:val="single" w:sz="4" w:space="0" w:color="auto"/>
            </w:tcBorders>
            <w:shd w:val="clear" w:color="auto" w:fill="auto"/>
            <w:noWrap/>
            <w:vAlign w:val="bottom"/>
            <w:hideMark/>
          </w:tcPr>
          <w:p w:rsidR="00EE2FF6" w:rsidRPr="00EE2FF6" w:rsidRDefault="00EE2FF6" w:rsidP="00A81E31">
            <w:pPr>
              <w:spacing w:after="0" w:line="240" w:lineRule="auto"/>
              <w:jc w:val="center"/>
              <w:rPr>
                <w:rFonts w:ascii="Calibri" w:eastAsia="Times New Roman" w:hAnsi="Calibri" w:cs="Calibri"/>
                <w:color w:val="000000"/>
                <w:lang w:eastAsia="es-ES"/>
              </w:rPr>
            </w:pPr>
            <w:r w:rsidRPr="00EE2FF6">
              <w:rPr>
                <w:rFonts w:ascii="Calibri" w:eastAsia="Times New Roman" w:hAnsi="Calibri" w:cs="Calibri"/>
                <w:color w:val="000000"/>
                <w:lang w:eastAsia="es-ES"/>
              </w:rPr>
              <w:t>IMPEDIMENTO DE CONTACTO</w:t>
            </w:r>
          </w:p>
        </w:tc>
        <w:tc>
          <w:tcPr>
            <w:tcW w:w="1200" w:type="dxa"/>
            <w:tcBorders>
              <w:top w:val="nil"/>
              <w:left w:val="nil"/>
              <w:bottom w:val="single" w:sz="4" w:space="0" w:color="auto"/>
              <w:right w:val="single" w:sz="4" w:space="0" w:color="auto"/>
            </w:tcBorders>
            <w:shd w:val="clear" w:color="auto" w:fill="auto"/>
            <w:noWrap/>
            <w:vAlign w:val="bottom"/>
            <w:hideMark/>
          </w:tcPr>
          <w:p w:rsidR="00EE2FF6" w:rsidRPr="00EE2FF6" w:rsidRDefault="00EE2FF6" w:rsidP="00A81E31">
            <w:pPr>
              <w:spacing w:after="0" w:line="240" w:lineRule="auto"/>
              <w:jc w:val="center"/>
              <w:rPr>
                <w:rFonts w:ascii="Calibri" w:eastAsia="Times New Roman" w:hAnsi="Calibri" w:cs="Calibri"/>
                <w:color w:val="000000"/>
                <w:lang w:eastAsia="es-ES"/>
              </w:rPr>
            </w:pPr>
            <w:r w:rsidRPr="00EE2FF6">
              <w:rPr>
                <w:rFonts w:ascii="Calibri" w:eastAsia="Times New Roman" w:hAnsi="Calibri" w:cs="Calibri"/>
                <w:color w:val="000000"/>
                <w:lang w:eastAsia="es-ES"/>
              </w:rPr>
              <w:t>1</w:t>
            </w:r>
          </w:p>
        </w:tc>
      </w:tr>
      <w:tr w:rsidR="00EE2FF6" w:rsidRPr="00EE2FF6" w:rsidTr="00CD0245">
        <w:trPr>
          <w:trHeight w:val="300"/>
        </w:trPr>
        <w:tc>
          <w:tcPr>
            <w:tcW w:w="2747" w:type="dxa"/>
            <w:tcBorders>
              <w:top w:val="nil"/>
              <w:left w:val="single" w:sz="4" w:space="0" w:color="auto"/>
              <w:bottom w:val="single" w:sz="4" w:space="0" w:color="auto"/>
              <w:right w:val="single" w:sz="4" w:space="0" w:color="auto"/>
            </w:tcBorders>
            <w:shd w:val="clear" w:color="auto" w:fill="auto"/>
            <w:noWrap/>
            <w:vAlign w:val="bottom"/>
            <w:hideMark/>
          </w:tcPr>
          <w:p w:rsidR="00EE2FF6" w:rsidRPr="00EE2FF6" w:rsidRDefault="00EE2FF6" w:rsidP="00A81E31">
            <w:pPr>
              <w:spacing w:after="0" w:line="240" w:lineRule="auto"/>
              <w:jc w:val="center"/>
              <w:rPr>
                <w:rFonts w:ascii="Calibri" w:eastAsia="Times New Roman" w:hAnsi="Calibri" w:cs="Calibri"/>
                <w:color w:val="000000"/>
                <w:lang w:eastAsia="es-ES"/>
              </w:rPr>
            </w:pPr>
            <w:r w:rsidRPr="00EE2FF6">
              <w:rPr>
                <w:rFonts w:ascii="Calibri" w:eastAsia="Times New Roman" w:hAnsi="Calibri" w:cs="Calibri"/>
                <w:color w:val="000000"/>
                <w:lang w:eastAsia="es-ES"/>
              </w:rPr>
              <w:t>TRABAJO CONJ / SECRETARIAS</w:t>
            </w:r>
          </w:p>
        </w:tc>
        <w:tc>
          <w:tcPr>
            <w:tcW w:w="1200" w:type="dxa"/>
            <w:tcBorders>
              <w:top w:val="nil"/>
              <w:left w:val="nil"/>
              <w:bottom w:val="single" w:sz="4" w:space="0" w:color="auto"/>
              <w:right w:val="single" w:sz="4" w:space="0" w:color="auto"/>
            </w:tcBorders>
            <w:shd w:val="clear" w:color="auto" w:fill="auto"/>
            <w:noWrap/>
            <w:vAlign w:val="bottom"/>
            <w:hideMark/>
          </w:tcPr>
          <w:p w:rsidR="00EE2FF6" w:rsidRPr="00EE2FF6" w:rsidRDefault="00EE2FF6" w:rsidP="00A81E31">
            <w:pPr>
              <w:spacing w:after="0" w:line="240" w:lineRule="auto"/>
              <w:jc w:val="center"/>
              <w:rPr>
                <w:rFonts w:ascii="Calibri" w:eastAsia="Times New Roman" w:hAnsi="Calibri" w:cs="Calibri"/>
                <w:color w:val="000000"/>
                <w:lang w:eastAsia="es-ES"/>
              </w:rPr>
            </w:pPr>
            <w:r w:rsidRPr="00EE2FF6">
              <w:rPr>
                <w:rFonts w:ascii="Calibri" w:eastAsia="Times New Roman" w:hAnsi="Calibri" w:cs="Calibri"/>
                <w:color w:val="000000"/>
                <w:lang w:eastAsia="es-ES"/>
              </w:rPr>
              <w:t>3</w:t>
            </w:r>
          </w:p>
        </w:tc>
      </w:tr>
    </w:tbl>
    <w:p w:rsidR="00EE2FF6" w:rsidRDefault="00EE2FF6" w:rsidP="00D87086">
      <w:pPr>
        <w:pStyle w:val="Prrafodelista"/>
        <w:tabs>
          <w:tab w:val="left" w:pos="1050"/>
        </w:tabs>
        <w:ind w:left="720"/>
        <w:rPr>
          <w:b/>
          <w:color w:val="FF0000"/>
          <w:sz w:val="36"/>
          <w:szCs w:val="36"/>
          <w:u w:val="single"/>
        </w:rPr>
      </w:pPr>
    </w:p>
    <w:p w:rsidR="00D87086" w:rsidRDefault="00D87086" w:rsidP="00D87086">
      <w:pPr>
        <w:pStyle w:val="Prrafodelista"/>
        <w:tabs>
          <w:tab w:val="left" w:pos="1050"/>
        </w:tabs>
        <w:ind w:left="720"/>
        <w:rPr>
          <w:b/>
          <w:color w:val="FF0000"/>
          <w:sz w:val="36"/>
          <w:szCs w:val="36"/>
          <w:u w:val="single"/>
        </w:rPr>
      </w:pPr>
    </w:p>
    <w:p w:rsidR="00D87086" w:rsidRDefault="00D87086" w:rsidP="00D87086">
      <w:pPr>
        <w:tabs>
          <w:tab w:val="left" w:pos="1050"/>
        </w:tabs>
        <w:rPr>
          <w:b/>
          <w:color w:val="FF0000"/>
          <w:sz w:val="36"/>
          <w:szCs w:val="36"/>
          <w:u w:val="single"/>
        </w:rPr>
      </w:pPr>
    </w:p>
    <w:p w:rsidR="00CD0245" w:rsidRDefault="00CD0245" w:rsidP="00D87086">
      <w:pPr>
        <w:tabs>
          <w:tab w:val="left" w:pos="1050"/>
        </w:tabs>
        <w:rPr>
          <w:b/>
          <w:color w:val="FF0000"/>
          <w:sz w:val="36"/>
          <w:szCs w:val="36"/>
          <w:u w:val="single"/>
        </w:rPr>
      </w:pPr>
    </w:p>
    <w:p w:rsidR="00CD0245" w:rsidRDefault="00CD0245" w:rsidP="00D87086">
      <w:pPr>
        <w:tabs>
          <w:tab w:val="left" w:pos="1050"/>
        </w:tabs>
        <w:rPr>
          <w:b/>
          <w:color w:val="FF0000"/>
          <w:sz w:val="36"/>
          <w:szCs w:val="36"/>
          <w:u w:val="single"/>
        </w:rPr>
      </w:pPr>
      <w:r>
        <w:rPr>
          <w:noProof/>
          <w:lang w:eastAsia="es-ES"/>
        </w:rPr>
        <w:lastRenderedPageBreak/>
        <w:drawing>
          <wp:inline distT="0" distB="0" distL="0" distR="0" wp14:anchorId="6FC4A998" wp14:editId="66AB302A">
            <wp:extent cx="5359400" cy="894715"/>
            <wp:effectExtent l="0" t="0" r="0" b="635"/>
            <wp:docPr id="11" name="Imagen 1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7">
                      <a:extLst>
                        <a:ext uri="{28A0092B-C50C-407E-A947-70E740481C1C}">
                          <a14:useLocalDpi xmlns:a14="http://schemas.microsoft.com/office/drawing/2010/main" val="0"/>
                        </a:ext>
                      </a:extLst>
                    </a:blip>
                    <a:stretch>
                      <a:fillRect/>
                    </a:stretch>
                  </pic:blipFill>
                  <pic:spPr>
                    <a:xfrm>
                      <a:off x="0" y="0"/>
                      <a:ext cx="5359400" cy="894715"/>
                    </a:xfrm>
                    <a:prstGeom prst="rect">
                      <a:avLst/>
                    </a:prstGeom>
                  </pic:spPr>
                </pic:pic>
              </a:graphicData>
            </a:graphic>
          </wp:inline>
        </w:drawing>
      </w:r>
    </w:p>
    <w:p w:rsidR="00A81E31" w:rsidRDefault="00A81E31" w:rsidP="00D87086">
      <w:pPr>
        <w:tabs>
          <w:tab w:val="left" w:pos="1050"/>
        </w:tabs>
        <w:rPr>
          <w:b/>
          <w:color w:val="FF0000"/>
          <w:sz w:val="36"/>
          <w:szCs w:val="36"/>
          <w:u w:val="single"/>
        </w:rPr>
      </w:pPr>
    </w:p>
    <w:p w:rsidR="00D87086" w:rsidRDefault="00EE2FF6" w:rsidP="00A81E31">
      <w:pPr>
        <w:tabs>
          <w:tab w:val="left" w:pos="1050"/>
        </w:tabs>
        <w:jc w:val="center"/>
        <w:rPr>
          <w:b/>
          <w:color w:val="FF0000"/>
          <w:sz w:val="36"/>
          <w:szCs w:val="36"/>
          <w:u w:val="single"/>
        </w:rPr>
      </w:pPr>
      <w:r>
        <w:rPr>
          <w:noProof/>
          <w:lang w:eastAsia="es-ES"/>
        </w:rPr>
        <w:drawing>
          <wp:inline distT="0" distB="0" distL="0" distR="0" wp14:anchorId="3F4808C8" wp14:editId="27ACEA34">
            <wp:extent cx="4572000" cy="2743200"/>
            <wp:effectExtent l="0" t="0" r="19050" b="1905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E2FF6" w:rsidRDefault="00EE2FF6" w:rsidP="00D87086">
      <w:pPr>
        <w:tabs>
          <w:tab w:val="left" w:pos="1050"/>
        </w:tabs>
        <w:rPr>
          <w:b/>
          <w:color w:val="FF0000"/>
          <w:sz w:val="36"/>
          <w:szCs w:val="36"/>
          <w:u w:val="single"/>
        </w:rPr>
      </w:pPr>
    </w:p>
    <w:p w:rsidR="00EE2FF6" w:rsidRDefault="00EE2FF6" w:rsidP="00A81E31">
      <w:pPr>
        <w:tabs>
          <w:tab w:val="left" w:pos="1050"/>
        </w:tabs>
        <w:jc w:val="center"/>
        <w:rPr>
          <w:b/>
          <w:color w:val="FF0000"/>
          <w:sz w:val="36"/>
          <w:szCs w:val="36"/>
          <w:u w:val="single"/>
        </w:rPr>
      </w:pPr>
      <w:r>
        <w:rPr>
          <w:noProof/>
          <w:lang w:eastAsia="es-ES"/>
        </w:rPr>
        <w:drawing>
          <wp:inline distT="0" distB="0" distL="0" distR="0" wp14:anchorId="6BB05674" wp14:editId="5A4E736E">
            <wp:extent cx="4572000" cy="2743200"/>
            <wp:effectExtent l="0" t="0" r="19050" b="1905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E2FF6" w:rsidRDefault="00EE2FF6" w:rsidP="00D87086">
      <w:pPr>
        <w:tabs>
          <w:tab w:val="left" w:pos="1050"/>
        </w:tabs>
        <w:rPr>
          <w:b/>
          <w:color w:val="FF0000"/>
          <w:sz w:val="36"/>
          <w:szCs w:val="36"/>
          <w:u w:val="single"/>
        </w:rPr>
      </w:pPr>
    </w:p>
    <w:p w:rsidR="00CD0245" w:rsidRDefault="00CD0245" w:rsidP="00D87086">
      <w:pPr>
        <w:tabs>
          <w:tab w:val="left" w:pos="1050"/>
        </w:tabs>
        <w:rPr>
          <w:b/>
          <w:color w:val="FF0000"/>
          <w:sz w:val="36"/>
          <w:szCs w:val="36"/>
          <w:u w:val="single"/>
        </w:rPr>
      </w:pPr>
    </w:p>
    <w:p w:rsidR="00CD0245" w:rsidRDefault="00CD0245" w:rsidP="00D87086">
      <w:pPr>
        <w:tabs>
          <w:tab w:val="left" w:pos="1050"/>
        </w:tabs>
        <w:rPr>
          <w:b/>
          <w:color w:val="FF0000"/>
          <w:sz w:val="36"/>
          <w:szCs w:val="36"/>
          <w:u w:val="single"/>
        </w:rPr>
      </w:pPr>
    </w:p>
    <w:p w:rsidR="00CD0245" w:rsidRDefault="00CD0245" w:rsidP="00D87086">
      <w:pPr>
        <w:tabs>
          <w:tab w:val="left" w:pos="1050"/>
        </w:tabs>
        <w:rPr>
          <w:b/>
          <w:color w:val="FF0000"/>
          <w:sz w:val="36"/>
          <w:szCs w:val="36"/>
          <w:u w:val="single"/>
        </w:rPr>
      </w:pPr>
      <w:r>
        <w:rPr>
          <w:noProof/>
          <w:lang w:eastAsia="es-ES"/>
        </w:rPr>
        <w:lastRenderedPageBreak/>
        <w:drawing>
          <wp:inline distT="0" distB="0" distL="0" distR="0" wp14:anchorId="6FC4A998" wp14:editId="66AB302A">
            <wp:extent cx="5359400" cy="894715"/>
            <wp:effectExtent l="0" t="0" r="0" b="635"/>
            <wp:docPr id="12" name="Imagen 12"/>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7">
                      <a:extLst>
                        <a:ext uri="{28A0092B-C50C-407E-A947-70E740481C1C}">
                          <a14:useLocalDpi xmlns:a14="http://schemas.microsoft.com/office/drawing/2010/main" val="0"/>
                        </a:ext>
                      </a:extLst>
                    </a:blip>
                    <a:stretch>
                      <a:fillRect/>
                    </a:stretch>
                  </pic:blipFill>
                  <pic:spPr>
                    <a:xfrm>
                      <a:off x="0" y="0"/>
                      <a:ext cx="5359400" cy="894715"/>
                    </a:xfrm>
                    <a:prstGeom prst="rect">
                      <a:avLst/>
                    </a:prstGeom>
                  </pic:spPr>
                </pic:pic>
              </a:graphicData>
            </a:graphic>
          </wp:inline>
        </w:drawing>
      </w:r>
    </w:p>
    <w:p w:rsidR="00CD0245" w:rsidRDefault="00CD0245" w:rsidP="00D87086">
      <w:pPr>
        <w:tabs>
          <w:tab w:val="left" w:pos="1050"/>
        </w:tabs>
        <w:rPr>
          <w:b/>
          <w:color w:val="FF0000"/>
          <w:sz w:val="36"/>
          <w:szCs w:val="36"/>
          <w:u w:val="single"/>
        </w:rPr>
      </w:pPr>
    </w:p>
    <w:p w:rsidR="00CD0245" w:rsidRDefault="00CD0245" w:rsidP="00D87086">
      <w:pPr>
        <w:tabs>
          <w:tab w:val="left" w:pos="1050"/>
        </w:tabs>
        <w:rPr>
          <w:b/>
          <w:color w:val="FF0000"/>
          <w:sz w:val="36"/>
          <w:szCs w:val="36"/>
          <w:u w:val="single"/>
        </w:rPr>
      </w:pPr>
    </w:p>
    <w:p w:rsidR="00EE2FF6" w:rsidRDefault="00EE2FF6" w:rsidP="00A81E31">
      <w:pPr>
        <w:tabs>
          <w:tab w:val="left" w:pos="1050"/>
        </w:tabs>
        <w:jc w:val="center"/>
        <w:rPr>
          <w:b/>
          <w:color w:val="FF0000"/>
          <w:sz w:val="36"/>
          <w:szCs w:val="36"/>
          <w:u w:val="single"/>
        </w:rPr>
      </w:pPr>
      <w:r>
        <w:rPr>
          <w:noProof/>
          <w:lang w:eastAsia="es-ES"/>
        </w:rPr>
        <w:drawing>
          <wp:inline distT="0" distB="0" distL="0" distR="0" wp14:anchorId="15DBDD24" wp14:editId="7E1FC0FD">
            <wp:extent cx="4572000" cy="2743200"/>
            <wp:effectExtent l="0" t="0" r="19050" b="1905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87086" w:rsidRDefault="00D87086" w:rsidP="00D87086">
      <w:pPr>
        <w:tabs>
          <w:tab w:val="left" w:pos="1050"/>
        </w:tabs>
        <w:rPr>
          <w:b/>
          <w:color w:val="FF0000"/>
          <w:sz w:val="36"/>
          <w:szCs w:val="36"/>
          <w:u w:val="single"/>
        </w:rPr>
      </w:pPr>
    </w:p>
    <w:p w:rsidR="00CD0245" w:rsidRDefault="00CD0245" w:rsidP="00D87086">
      <w:pPr>
        <w:tabs>
          <w:tab w:val="left" w:pos="1050"/>
        </w:tabs>
        <w:rPr>
          <w:b/>
          <w:color w:val="FF0000"/>
          <w:sz w:val="36"/>
          <w:szCs w:val="36"/>
          <w:u w:val="single"/>
        </w:rPr>
      </w:pPr>
    </w:p>
    <w:p w:rsidR="00CD0245" w:rsidRDefault="00CD0245" w:rsidP="00D87086">
      <w:pPr>
        <w:tabs>
          <w:tab w:val="left" w:pos="1050"/>
        </w:tabs>
        <w:rPr>
          <w:b/>
          <w:color w:val="FF0000"/>
          <w:sz w:val="36"/>
          <w:szCs w:val="36"/>
          <w:u w:val="single"/>
        </w:rPr>
      </w:pPr>
    </w:p>
    <w:p w:rsidR="00CD0245" w:rsidRDefault="00CD0245" w:rsidP="00D87086">
      <w:pPr>
        <w:tabs>
          <w:tab w:val="left" w:pos="1050"/>
        </w:tabs>
        <w:rPr>
          <w:b/>
          <w:color w:val="FF0000"/>
          <w:sz w:val="36"/>
          <w:szCs w:val="36"/>
          <w:u w:val="single"/>
        </w:rPr>
      </w:pPr>
    </w:p>
    <w:p w:rsidR="00CD0245" w:rsidRDefault="00CD0245" w:rsidP="00D87086">
      <w:pPr>
        <w:tabs>
          <w:tab w:val="left" w:pos="1050"/>
        </w:tabs>
        <w:rPr>
          <w:b/>
          <w:color w:val="FF0000"/>
          <w:sz w:val="36"/>
          <w:szCs w:val="36"/>
          <w:u w:val="single"/>
        </w:rPr>
      </w:pPr>
    </w:p>
    <w:p w:rsidR="00CD0245" w:rsidRDefault="00CD0245" w:rsidP="00D87086">
      <w:pPr>
        <w:tabs>
          <w:tab w:val="left" w:pos="1050"/>
        </w:tabs>
        <w:rPr>
          <w:b/>
          <w:color w:val="FF0000"/>
          <w:sz w:val="36"/>
          <w:szCs w:val="36"/>
          <w:u w:val="single"/>
        </w:rPr>
      </w:pPr>
    </w:p>
    <w:p w:rsidR="00CD0245" w:rsidRDefault="00CD0245" w:rsidP="00D87086">
      <w:pPr>
        <w:tabs>
          <w:tab w:val="left" w:pos="1050"/>
        </w:tabs>
        <w:rPr>
          <w:b/>
          <w:color w:val="FF0000"/>
          <w:sz w:val="36"/>
          <w:szCs w:val="36"/>
          <w:u w:val="single"/>
        </w:rPr>
      </w:pPr>
    </w:p>
    <w:p w:rsidR="00CD0245" w:rsidRDefault="00CD0245" w:rsidP="00D87086">
      <w:pPr>
        <w:tabs>
          <w:tab w:val="left" w:pos="1050"/>
        </w:tabs>
        <w:rPr>
          <w:b/>
          <w:color w:val="FF0000"/>
          <w:sz w:val="36"/>
          <w:szCs w:val="36"/>
          <w:u w:val="single"/>
        </w:rPr>
      </w:pPr>
    </w:p>
    <w:p w:rsidR="00CD0245" w:rsidRDefault="00CD0245" w:rsidP="00D87086">
      <w:pPr>
        <w:tabs>
          <w:tab w:val="left" w:pos="1050"/>
        </w:tabs>
        <w:rPr>
          <w:b/>
          <w:color w:val="FF0000"/>
          <w:sz w:val="36"/>
          <w:szCs w:val="36"/>
          <w:u w:val="single"/>
        </w:rPr>
      </w:pPr>
    </w:p>
    <w:p w:rsidR="00CD0245" w:rsidRDefault="00CD0245" w:rsidP="00D87086">
      <w:pPr>
        <w:tabs>
          <w:tab w:val="left" w:pos="1050"/>
        </w:tabs>
        <w:rPr>
          <w:b/>
          <w:color w:val="FF0000"/>
          <w:sz w:val="36"/>
          <w:szCs w:val="36"/>
          <w:u w:val="single"/>
        </w:rPr>
      </w:pPr>
    </w:p>
    <w:p w:rsidR="00CD0245" w:rsidRDefault="00CD0245" w:rsidP="00D87086">
      <w:pPr>
        <w:tabs>
          <w:tab w:val="left" w:pos="1050"/>
        </w:tabs>
        <w:rPr>
          <w:b/>
          <w:color w:val="FF0000"/>
          <w:sz w:val="36"/>
          <w:szCs w:val="36"/>
          <w:u w:val="single"/>
        </w:rPr>
      </w:pPr>
      <w:r>
        <w:rPr>
          <w:noProof/>
          <w:lang w:eastAsia="es-ES"/>
        </w:rPr>
        <w:lastRenderedPageBreak/>
        <w:drawing>
          <wp:inline distT="0" distB="0" distL="0" distR="0" wp14:anchorId="6FC4A998" wp14:editId="66AB302A">
            <wp:extent cx="5359400" cy="894715"/>
            <wp:effectExtent l="0" t="0" r="0" b="635"/>
            <wp:docPr id="13" name="Imagen 13"/>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7">
                      <a:extLst>
                        <a:ext uri="{28A0092B-C50C-407E-A947-70E740481C1C}">
                          <a14:useLocalDpi xmlns:a14="http://schemas.microsoft.com/office/drawing/2010/main" val="0"/>
                        </a:ext>
                      </a:extLst>
                    </a:blip>
                    <a:stretch>
                      <a:fillRect/>
                    </a:stretch>
                  </pic:blipFill>
                  <pic:spPr>
                    <a:xfrm>
                      <a:off x="0" y="0"/>
                      <a:ext cx="5359400" cy="894715"/>
                    </a:xfrm>
                    <a:prstGeom prst="rect">
                      <a:avLst/>
                    </a:prstGeom>
                  </pic:spPr>
                </pic:pic>
              </a:graphicData>
            </a:graphic>
          </wp:inline>
        </w:drawing>
      </w:r>
    </w:p>
    <w:p w:rsidR="00CD0245" w:rsidRDefault="00CD0245" w:rsidP="00D87086">
      <w:pPr>
        <w:tabs>
          <w:tab w:val="left" w:pos="1050"/>
        </w:tabs>
        <w:rPr>
          <w:b/>
          <w:color w:val="FF0000"/>
          <w:sz w:val="36"/>
          <w:szCs w:val="36"/>
          <w:u w:val="single"/>
        </w:rPr>
      </w:pPr>
    </w:p>
    <w:p w:rsidR="00EE2FF6" w:rsidRDefault="00EE2FF6" w:rsidP="00EE2FF6">
      <w:pPr>
        <w:tabs>
          <w:tab w:val="left" w:pos="1050"/>
        </w:tabs>
        <w:jc w:val="both"/>
        <w:rPr>
          <w:rFonts w:ascii="Calibri" w:eastAsia="Calibri" w:hAnsi="Calibri" w:cs="Times New Roman"/>
          <w:b/>
          <w:sz w:val="28"/>
          <w:szCs w:val="28"/>
        </w:rPr>
      </w:pPr>
      <w:r w:rsidRPr="00C51DC9">
        <w:rPr>
          <w:rFonts w:ascii="Calibri" w:eastAsia="Calibri" w:hAnsi="Calibri" w:cs="Times New Roman"/>
          <w:b/>
          <w:sz w:val="28"/>
          <w:szCs w:val="28"/>
        </w:rPr>
        <w:t xml:space="preserve">En el Año </w:t>
      </w:r>
      <w:r>
        <w:rPr>
          <w:rFonts w:ascii="Calibri" w:eastAsia="Calibri" w:hAnsi="Calibri" w:cs="Times New Roman"/>
          <w:b/>
          <w:sz w:val="28"/>
          <w:szCs w:val="28"/>
        </w:rPr>
        <w:t>2020</w:t>
      </w:r>
      <w:r w:rsidRPr="00C51DC9">
        <w:rPr>
          <w:rFonts w:ascii="Calibri" w:eastAsia="Calibri" w:hAnsi="Calibri" w:cs="Times New Roman"/>
          <w:b/>
          <w:sz w:val="28"/>
          <w:szCs w:val="28"/>
        </w:rPr>
        <w:t xml:space="preserve"> la Defensoría de los Derechos de Niñas, Niños y adolescentes recepto los siguientes  casos:</w:t>
      </w:r>
    </w:p>
    <w:p w:rsidR="00F7660E" w:rsidRDefault="00F7660E" w:rsidP="00EE2FF6">
      <w:pPr>
        <w:tabs>
          <w:tab w:val="left" w:pos="1050"/>
        </w:tabs>
        <w:jc w:val="both"/>
        <w:rPr>
          <w:rFonts w:ascii="Calibri" w:eastAsia="Calibri" w:hAnsi="Calibri" w:cs="Times New Roman"/>
          <w:b/>
          <w:sz w:val="28"/>
          <w:szCs w:val="28"/>
        </w:rPr>
      </w:pPr>
    </w:p>
    <w:p w:rsidR="00EE2FF6" w:rsidRPr="00F7660E" w:rsidRDefault="00CD0245" w:rsidP="00EE2FF6">
      <w:pPr>
        <w:tabs>
          <w:tab w:val="left" w:pos="1050"/>
        </w:tabs>
        <w:jc w:val="both"/>
        <w:rPr>
          <w:rFonts w:ascii="Times New Roman" w:eastAsia="Calibri" w:hAnsi="Times New Roman" w:cs="Times New Roman"/>
          <w:b/>
          <w:color w:val="FF0000"/>
          <w:sz w:val="36"/>
          <w:szCs w:val="36"/>
          <w:u w:val="single"/>
        </w:rPr>
      </w:pPr>
      <w:r>
        <w:rPr>
          <w:rFonts w:ascii="Times New Roman" w:eastAsia="Calibri" w:hAnsi="Times New Roman" w:cs="Times New Roman"/>
          <w:b/>
          <w:color w:val="FF0000"/>
          <w:sz w:val="36"/>
          <w:szCs w:val="36"/>
          <w:u w:val="single"/>
        </w:rPr>
        <w:t>TOTAL DE CASOS: 42</w:t>
      </w:r>
    </w:p>
    <w:p w:rsidR="00F7660E" w:rsidRDefault="00F7660E" w:rsidP="00EE2FF6">
      <w:pPr>
        <w:tabs>
          <w:tab w:val="left" w:pos="1050"/>
        </w:tabs>
        <w:jc w:val="both"/>
        <w:rPr>
          <w:rFonts w:ascii="Calibri" w:eastAsia="Calibri" w:hAnsi="Calibri" w:cs="Times New Roman"/>
          <w:b/>
          <w:color w:val="FF0000"/>
          <w:sz w:val="36"/>
          <w:szCs w:val="36"/>
          <w:u w:val="single"/>
        </w:rPr>
      </w:pPr>
    </w:p>
    <w:tbl>
      <w:tblPr>
        <w:tblW w:w="4060" w:type="dxa"/>
        <w:tblInd w:w="55" w:type="dxa"/>
        <w:tblCellMar>
          <w:left w:w="70" w:type="dxa"/>
          <w:right w:w="70" w:type="dxa"/>
        </w:tblCellMar>
        <w:tblLook w:val="04A0" w:firstRow="1" w:lastRow="0" w:firstColumn="1" w:lastColumn="0" w:noHBand="0" w:noVBand="1"/>
      </w:tblPr>
      <w:tblGrid>
        <w:gridCol w:w="2860"/>
        <w:gridCol w:w="1200"/>
      </w:tblGrid>
      <w:tr w:rsidR="00CD0245" w:rsidRPr="00CD0245" w:rsidTr="00CD0245">
        <w:trPr>
          <w:trHeight w:val="300"/>
        </w:trPr>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0245" w:rsidRPr="00CD0245" w:rsidRDefault="00CD0245" w:rsidP="00A81E31">
            <w:pPr>
              <w:spacing w:after="0" w:line="240" w:lineRule="auto"/>
              <w:jc w:val="center"/>
              <w:rPr>
                <w:rFonts w:ascii="Calibri" w:eastAsia="Times New Roman" w:hAnsi="Calibri" w:cs="Calibri"/>
                <w:color w:val="000000"/>
                <w:lang w:eastAsia="es-ES"/>
              </w:rPr>
            </w:pPr>
            <w:r w:rsidRPr="00CD0245">
              <w:rPr>
                <w:rFonts w:ascii="Calibri" w:eastAsia="Times New Roman" w:hAnsi="Calibri" w:cs="Calibri"/>
                <w:color w:val="000000"/>
                <w:lang w:eastAsia="es-ES"/>
              </w:rPr>
              <w:t>2020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CD0245" w:rsidRPr="00CD0245" w:rsidRDefault="00CD0245" w:rsidP="00A81E31">
            <w:pPr>
              <w:spacing w:after="0" w:line="240" w:lineRule="auto"/>
              <w:jc w:val="center"/>
              <w:rPr>
                <w:rFonts w:ascii="Calibri" w:eastAsia="Times New Roman" w:hAnsi="Calibri" w:cs="Calibri"/>
                <w:color w:val="000000"/>
                <w:lang w:eastAsia="es-ES"/>
              </w:rPr>
            </w:pPr>
          </w:p>
        </w:tc>
      </w:tr>
      <w:tr w:rsidR="00CD0245" w:rsidRPr="00CD0245" w:rsidTr="00CD0245">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CD0245" w:rsidRPr="00CD0245" w:rsidRDefault="00CD0245" w:rsidP="00A81E31">
            <w:pPr>
              <w:spacing w:after="0" w:line="240" w:lineRule="auto"/>
              <w:jc w:val="center"/>
              <w:rPr>
                <w:rFonts w:ascii="Calibri" w:eastAsia="Times New Roman" w:hAnsi="Calibri" w:cs="Calibri"/>
                <w:color w:val="000000"/>
                <w:lang w:eastAsia="es-ES"/>
              </w:rPr>
            </w:pPr>
          </w:p>
        </w:tc>
        <w:tc>
          <w:tcPr>
            <w:tcW w:w="1200" w:type="dxa"/>
            <w:tcBorders>
              <w:top w:val="nil"/>
              <w:left w:val="nil"/>
              <w:bottom w:val="single" w:sz="4" w:space="0" w:color="auto"/>
              <w:right w:val="single" w:sz="4" w:space="0" w:color="auto"/>
            </w:tcBorders>
            <w:shd w:val="clear" w:color="auto" w:fill="auto"/>
            <w:noWrap/>
            <w:vAlign w:val="bottom"/>
            <w:hideMark/>
          </w:tcPr>
          <w:p w:rsidR="00CD0245" w:rsidRPr="00CD0245" w:rsidRDefault="00CD0245" w:rsidP="00A81E31">
            <w:pPr>
              <w:spacing w:after="0" w:line="240" w:lineRule="auto"/>
              <w:jc w:val="center"/>
              <w:rPr>
                <w:rFonts w:ascii="Calibri" w:eastAsia="Times New Roman" w:hAnsi="Calibri" w:cs="Calibri"/>
                <w:color w:val="000000"/>
                <w:lang w:eastAsia="es-ES"/>
              </w:rPr>
            </w:pPr>
          </w:p>
        </w:tc>
      </w:tr>
      <w:tr w:rsidR="00CD0245" w:rsidRPr="00CD0245" w:rsidTr="00CD0245">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CD0245" w:rsidRPr="00CD0245" w:rsidRDefault="00CD0245" w:rsidP="00A81E31">
            <w:pPr>
              <w:spacing w:after="0" w:line="240" w:lineRule="auto"/>
              <w:jc w:val="center"/>
              <w:rPr>
                <w:rFonts w:ascii="Calibri" w:eastAsia="Times New Roman" w:hAnsi="Calibri" w:cs="Calibri"/>
                <w:color w:val="000000"/>
                <w:lang w:eastAsia="es-ES"/>
              </w:rPr>
            </w:pPr>
            <w:r w:rsidRPr="00CD0245">
              <w:rPr>
                <w:rFonts w:ascii="Calibri" w:eastAsia="Times New Roman" w:hAnsi="Calibri" w:cs="Calibri"/>
                <w:color w:val="000000"/>
                <w:lang w:eastAsia="es-ES"/>
              </w:rPr>
              <w:t>SITUACION DE RIESGO</w:t>
            </w:r>
          </w:p>
        </w:tc>
        <w:tc>
          <w:tcPr>
            <w:tcW w:w="1200" w:type="dxa"/>
            <w:tcBorders>
              <w:top w:val="nil"/>
              <w:left w:val="nil"/>
              <w:bottom w:val="single" w:sz="4" w:space="0" w:color="auto"/>
              <w:right w:val="single" w:sz="4" w:space="0" w:color="auto"/>
            </w:tcBorders>
            <w:shd w:val="clear" w:color="auto" w:fill="auto"/>
            <w:noWrap/>
            <w:vAlign w:val="bottom"/>
            <w:hideMark/>
          </w:tcPr>
          <w:p w:rsidR="00CD0245" w:rsidRPr="00CD0245" w:rsidRDefault="00CD0245" w:rsidP="00A81E31">
            <w:pPr>
              <w:spacing w:after="0" w:line="240" w:lineRule="auto"/>
              <w:jc w:val="center"/>
              <w:rPr>
                <w:rFonts w:ascii="Calibri" w:eastAsia="Times New Roman" w:hAnsi="Calibri" w:cs="Calibri"/>
                <w:color w:val="000000"/>
                <w:lang w:eastAsia="es-ES"/>
              </w:rPr>
            </w:pPr>
            <w:r w:rsidRPr="00CD0245">
              <w:rPr>
                <w:rFonts w:ascii="Calibri" w:eastAsia="Times New Roman" w:hAnsi="Calibri" w:cs="Calibri"/>
                <w:color w:val="000000"/>
                <w:lang w:eastAsia="es-ES"/>
              </w:rPr>
              <w:t>1</w:t>
            </w:r>
          </w:p>
        </w:tc>
      </w:tr>
      <w:tr w:rsidR="00CD0245" w:rsidRPr="00CD0245" w:rsidTr="00CD0245">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CD0245" w:rsidRPr="00CD0245" w:rsidRDefault="00CD0245" w:rsidP="00A81E31">
            <w:pPr>
              <w:spacing w:after="0" w:line="240" w:lineRule="auto"/>
              <w:jc w:val="center"/>
              <w:rPr>
                <w:rFonts w:ascii="Calibri" w:eastAsia="Times New Roman" w:hAnsi="Calibri" w:cs="Calibri"/>
                <w:color w:val="000000"/>
                <w:lang w:eastAsia="es-ES"/>
              </w:rPr>
            </w:pPr>
            <w:r w:rsidRPr="00CD0245">
              <w:rPr>
                <w:rFonts w:ascii="Calibri" w:eastAsia="Times New Roman" w:hAnsi="Calibri" w:cs="Calibri"/>
                <w:color w:val="000000"/>
                <w:lang w:eastAsia="es-ES"/>
              </w:rPr>
              <w:t>INTEGRIDAD</w:t>
            </w:r>
          </w:p>
        </w:tc>
        <w:tc>
          <w:tcPr>
            <w:tcW w:w="1200" w:type="dxa"/>
            <w:tcBorders>
              <w:top w:val="nil"/>
              <w:left w:val="nil"/>
              <w:bottom w:val="single" w:sz="4" w:space="0" w:color="auto"/>
              <w:right w:val="single" w:sz="4" w:space="0" w:color="auto"/>
            </w:tcBorders>
            <w:shd w:val="clear" w:color="auto" w:fill="auto"/>
            <w:noWrap/>
            <w:vAlign w:val="bottom"/>
            <w:hideMark/>
          </w:tcPr>
          <w:p w:rsidR="00CD0245" w:rsidRPr="00CD0245" w:rsidRDefault="00CD0245" w:rsidP="00A81E31">
            <w:pPr>
              <w:spacing w:after="0" w:line="240" w:lineRule="auto"/>
              <w:jc w:val="center"/>
              <w:rPr>
                <w:rFonts w:ascii="Calibri" w:eastAsia="Times New Roman" w:hAnsi="Calibri" w:cs="Calibri"/>
                <w:color w:val="000000"/>
                <w:lang w:eastAsia="es-ES"/>
              </w:rPr>
            </w:pPr>
            <w:r w:rsidRPr="00CD0245">
              <w:rPr>
                <w:rFonts w:ascii="Calibri" w:eastAsia="Times New Roman" w:hAnsi="Calibri" w:cs="Calibri"/>
                <w:color w:val="000000"/>
                <w:lang w:eastAsia="es-ES"/>
              </w:rPr>
              <w:t>2</w:t>
            </w:r>
          </w:p>
        </w:tc>
      </w:tr>
      <w:tr w:rsidR="00CD0245" w:rsidRPr="00CD0245" w:rsidTr="00CD0245">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CD0245" w:rsidRPr="00CD0245" w:rsidRDefault="00CD0245" w:rsidP="00A81E31">
            <w:pPr>
              <w:spacing w:after="0" w:line="240" w:lineRule="auto"/>
              <w:jc w:val="center"/>
              <w:rPr>
                <w:rFonts w:ascii="Calibri" w:eastAsia="Times New Roman" w:hAnsi="Calibri" w:cs="Calibri"/>
                <w:color w:val="000000"/>
                <w:lang w:eastAsia="es-ES"/>
              </w:rPr>
            </w:pPr>
            <w:r w:rsidRPr="00CD0245">
              <w:rPr>
                <w:rFonts w:ascii="Calibri" w:eastAsia="Times New Roman" w:hAnsi="Calibri" w:cs="Calibri"/>
                <w:color w:val="000000"/>
                <w:lang w:eastAsia="es-ES"/>
              </w:rPr>
              <w:t>TRASLADO DE NIÑOS</w:t>
            </w:r>
          </w:p>
        </w:tc>
        <w:tc>
          <w:tcPr>
            <w:tcW w:w="1200" w:type="dxa"/>
            <w:tcBorders>
              <w:top w:val="nil"/>
              <w:left w:val="nil"/>
              <w:bottom w:val="single" w:sz="4" w:space="0" w:color="auto"/>
              <w:right w:val="single" w:sz="4" w:space="0" w:color="auto"/>
            </w:tcBorders>
            <w:shd w:val="clear" w:color="auto" w:fill="auto"/>
            <w:noWrap/>
            <w:vAlign w:val="bottom"/>
            <w:hideMark/>
          </w:tcPr>
          <w:p w:rsidR="00CD0245" w:rsidRPr="00CD0245" w:rsidRDefault="00CD0245" w:rsidP="00A81E31">
            <w:pPr>
              <w:spacing w:after="0" w:line="240" w:lineRule="auto"/>
              <w:jc w:val="center"/>
              <w:rPr>
                <w:rFonts w:ascii="Calibri" w:eastAsia="Times New Roman" w:hAnsi="Calibri" w:cs="Calibri"/>
                <w:color w:val="000000"/>
                <w:lang w:eastAsia="es-ES"/>
              </w:rPr>
            </w:pPr>
            <w:r w:rsidRPr="00CD0245">
              <w:rPr>
                <w:rFonts w:ascii="Calibri" w:eastAsia="Times New Roman" w:hAnsi="Calibri" w:cs="Calibri"/>
                <w:color w:val="000000"/>
                <w:lang w:eastAsia="es-ES"/>
              </w:rPr>
              <w:t>1</w:t>
            </w:r>
          </w:p>
        </w:tc>
      </w:tr>
      <w:tr w:rsidR="00CD0245" w:rsidRPr="00CD0245" w:rsidTr="00CD0245">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CD0245" w:rsidRPr="00CD0245" w:rsidRDefault="00CD0245" w:rsidP="00A81E31">
            <w:pPr>
              <w:spacing w:after="0" w:line="240" w:lineRule="auto"/>
              <w:jc w:val="center"/>
              <w:rPr>
                <w:rFonts w:ascii="Calibri" w:eastAsia="Times New Roman" w:hAnsi="Calibri" w:cs="Calibri"/>
                <w:color w:val="000000"/>
                <w:lang w:eastAsia="es-ES"/>
              </w:rPr>
            </w:pPr>
            <w:r w:rsidRPr="00CD0245">
              <w:rPr>
                <w:rFonts w:ascii="Calibri" w:eastAsia="Times New Roman" w:hAnsi="Calibri" w:cs="Calibri"/>
                <w:color w:val="000000"/>
                <w:lang w:eastAsia="es-ES"/>
              </w:rPr>
              <w:t>CUOTA ALIMENTARIA</w:t>
            </w:r>
          </w:p>
        </w:tc>
        <w:tc>
          <w:tcPr>
            <w:tcW w:w="1200" w:type="dxa"/>
            <w:tcBorders>
              <w:top w:val="nil"/>
              <w:left w:val="nil"/>
              <w:bottom w:val="single" w:sz="4" w:space="0" w:color="auto"/>
              <w:right w:val="single" w:sz="4" w:space="0" w:color="auto"/>
            </w:tcBorders>
            <w:shd w:val="clear" w:color="auto" w:fill="auto"/>
            <w:noWrap/>
            <w:vAlign w:val="bottom"/>
            <w:hideMark/>
          </w:tcPr>
          <w:p w:rsidR="00CD0245" w:rsidRPr="00CD0245" w:rsidRDefault="00CD0245" w:rsidP="00A81E31">
            <w:pPr>
              <w:spacing w:after="0" w:line="240" w:lineRule="auto"/>
              <w:jc w:val="center"/>
              <w:rPr>
                <w:rFonts w:ascii="Calibri" w:eastAsia="Times New Roman" w:hAnsi="Calibri" w:cs="Calibri"/>
                <w:color w:val="000000"/>
                <w:lang w:eastAsia="es-ES"/>
              </w:rPr>
            </w:pPr>
            <w:r w:rsidRPr="00CD0245">
              <w:rPr>
                <w:rFonts w:ascii="Calibri" w:eastAsia="Times New Roman" w:hAnsi="Calibri" w:cs="Calibri"/>
                <w:color w:val="000000"/>
                <w:lang w:eastAsia="es-ES"/>
              </w:rPr>
              <w:t>1</w:t>
            </w:r>
          </w:p>
        </w:tc>
      </w:tr>
      <w:tr w:rsidR="00CD0245" w:rsidRPr="00CD0245" w:rsidTr="00CD0245">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CD0245" w:rsidRPr="00CD0245" w:rsidRDefault="00CD0245" w:rsidP="00A81E31">
            <w:pPr>
              <w:spacing w:after="0" w:line="240" w:lineRule="auto"/>
              <w:jc w:val="center"/>
              <w:rPr>
                <w:rFonts w:ascii="Calibri" w:eastAsia="Times New Roman" w:hAnsi="Calibri" w:cs="Calibri"/>
                <w:color w:val="000000"/>
                <w:lang w:eastAsia="es-ES"/>
              </w:rPr>
            </w:pPr>
            <w:r w:rsidRPr="00CD0245">
              <w:rPr>
                <w:rFonts w:ascii="Calibri" w:eastAsia="Times New Roman" w:hAnsi="Calibri" w:cs="Calibri"/>
                <w:color w:val="000000"/>
                <w:lang w:eastAsia="es-ES"/>
              </w:rPr>
              <w:t>TENENCIA</w:t>
            </w:r>
          </w:p>
        </w:tc>
        <w:tc>
          <w:tcPr>
            <w:tcW w:w="1200" w:type="dxa"/>
            <w:tcBorders>
              <w:top w:val="nil"/>
              <w:left w:val="nil"/>
              <w:bottom w:val="single" w:sz="4" w:space="0" w:color="auto"/>
              <w:right w:val="single" w:sz="4" w:space="0" w:color="auto"/>
            </w:tcBorders>
            <w:shd w:val="clear" w:color="auto" w:fill="auto"/>
            <w:noWrap/>
            <w:vAlign w:val="bottom"/>
            <w:hideMark/>
          </w:tcPr>
          <w:p w:rsidR="00CD0245" w:rsidRPr="00CD0245" w:rsidRDefault="00CD0245" w:rsidP="00A81E31">
            <w:pPr>
              <w:spacing w:after="0" w:line="240" w:lineRule="auto"/>
              <w:jc w:val="center"/>
              <w:rPr>
                <w:rFonts w:ascii="Calibri" w:eastAsia="Times New Roman" w:hAnsi="Calibri" w:cs="Calibri"/>
                <w:color w:val="000000"/>
                <w:lang w:eastAsia="es-ES"/>
              </w:rPr>
            </w:pPr>
            <w:r w:rsidRPr="00CD0245">
              <w:rPr>
                <w:rFonts w:ascii="Calibri" w:eastAsia="Times New Roman" w:hAnsi="Calibri" w:cs="Calibri"/>
                <w:color w:val="000000"/>
                <w:lang w:eastAsia="es-ES"/>
              </w:rPr>
              <w:t>1</w:t>
            </w:r>
          </w:p>
        </w:tc>
      </w:tr>
      <w:tr w:rsidR="00CD0245" w:rsidRPr="00CD0245" w:rsidTr="00CD0245">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CD0245" w:rsidRPr="00CD0245" w:rsidRDefault="00CD0245" w:rsidP="00A81E31">
            <w:pPr>
              <w:spacing w:after="0" w:line="240" w:lineRule="auto"/>
              <w:jc w:val="center"/>
              <w:rPr>
                <w:rFonts w:ascii="Calibri" w:eastAsia="Times New Roman" w:hAnsi="Calibri" w:cs="Calibri"/>
                <w:color w:val="000000"/>
                <w:lang w:eastAsia="es-ES"/>
              </w:rPr>
            </w:pPr>
            <w:r w:rsidRPr="00CD0245">
              <w:rPr>
                <w:rFonts w:ascii="Calibri" w:eastAsia="Times New Roman" w:hAnsi="Calibri" w:cs="Calibri"/>
                <w:color w:val="000000"/>
                <w:lang w:eastAsia="es-ES"/>
              </w:rPr>
              <w:t>BULLYING</w:t>
            </w:r>
          </w:p>
        </w:tc>
        <w:tc>
          <w:tcPr>
            <w:tcW w:w="1200" w:type="dxa"/>
            <w:tcBorders>
              <w:top w:val="nil"/>
              <w:left w:val="nil"/>
              <w:bottom w:val="single" w:sz="4" w:space="0" w:color="auto"/>
              <w:right w:val="single" w:sz="4" w:space="0" w:color="auto"/>
            </w:tcBorders>
            <w:shd w:val="clear" w:color="auto" w:fill="auto"/>
            <w:noWrap/>
            <w:vAlign w:val="bottom"/>
            <w:hideMark/>
          </w:tcPr>
          <w:p w:rsidR="00CD0245" w:rsidRPr="00CD0245" w:rsidRDefault="00CD0245" w:rsidP="00A81E31">
            <w:pPr>
              <w:spacing w:after="0" w:line="240" w:lineRule="auto"/>
              <w:jc w:val="center"/>
              <w:rPr>
                <w:rFonts w:ascii="Calibri" w:eastAsia="Times New Roman" w:hAnsi="Calibri" w:cs="Calibri"/>
                <w:color w:val="000000"/>
                <w:lang w:eastAsia="es-ES"/>
              </w:rPr>
            </w:pPr>
            <w:r w:rsidRPr="00CD0245">
              <w:rPr>
                <w:rFonts w:ascii="Calibri" w:eastAsia="Times New Roman" w:hAnsi="Calibri" w:cs="Calibri"/>
                <w:color w:val="000000"/>
                <w:lang w:eastAsia="es-ES"/>
              </w:rPr>
              <w:t>1</w:t>
            </w:r>
          </w:p>
        </w:tc>
      </w:tr>
      <w:tr w:rsidR="00CD0245" w:rsidRPr="00CD0245" w:rsidTr="00CD0245">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CD0245" w:rsidRPr="00CD0245" w:rsidRDefault="00CD0245" w:rsidP="00A81E31">
            <w:pPr>
              <w:spacing w:after="0" w:line="240" w:lineRule="auto"/>
              <w:jc w:val="center"/>
              <w:rPr>
                <w:rFonts w:ascii="Calibri" w:eastAsia="Times New Roman" w:hAnsi="Calibri" w:cs="Calibri"/>
                <w:color w:val="000000"/>
                <w:lang w:eastAsia="es-ES"/>
              </w:rPr>
            </w:pPr>
            <w:r w:rsidRPr="00CD0245">
              <w:rPr>
                <w:rFonts w:ascii="Calibri" w:eastAsia="Times New Roman" w:hAnsi="Calibri" w:cs="Calibri"/>
                <w:color w:val="000000"/>
                <w:lang w:eastAsia="es-ES"/>
              </w:rPr>
              <w:t>AUH</w:t>
            </w:r>
          </w:p>
        </w:tc>
        <w:tc>
          <w:tcPr>
            <w:tcW w:w="1200" w:type="dxa"/>
            <w:tcBorders>
              <w:top w:val="nil"/>
              <w:left w:val="nil"/>
              <w:bottom w:val="single" w:sz="4" w:space="0" w:color="auto"/>
              <w:right w:val="single" w:sz="4" w:space="0" w:color="auto"/>
            </w:tcBorders>
            <w:shd w:val="clear" w:color="auto" w:fill="auto"/>
            <w:noWrap/>
            <w:vAlign w:val="bottom"/>
            <w:hideMark/>
          </w:tcPr>
          <w:p w:rsidR="00CD0245" w:rsidRPr="00CD0245" w:rsidRDefault="00CD0245" w:rsidP="00A81E31">
            <w:pPr>
              <w:spacing w:after="0" w:line="240" w:lineRule="auto"/>
              <w:jc w:val="center"/>
              <w:rPr>
                <w:rFonts w:ascii="Calibri" w:eastAsia="Times New Roman" w:hAnsi="Calibri" w:cs="Calibri"/>
                <w:color w:val="000000"/>
                <w:lang w:eastAsia="es-ES"/>
              </w:rPr>
            </w:pPr>
            <w:r w:rsidRPr="00CD0245">
              <w:rPr>
                <w:rFonts w:ascii="Calibri" w:eastAsia="Times New Roman" w:hAnsi="Calibri" w:cs="Calibri"/>
                <w:color w:val="000000"/>
                <w:lang w:eastAsia="es-ES"/>
              </w:rPr>
              <w:t>4</w:t>
            </w:r>
          </w:p>
        </w:tc>
      </w:tr>
      <w:tr w:rsidR="00CD0245" w:rsidRPr="00CD0245" w:rsidTr="00CD0245">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CD0245" w:rsidRPr="00CD0245" w:rsidRDefault="00CD0245" w:rsidP="00A81E31">
            <w:pPr>
              <w:spacing w:after="0" w:line="240" w:lineRule="auto"/>
              <w:jc w:val="center"/>
              <w:rPr>
                <w:rFonts w:ascii="Calibri" w:eastAsia="Times New Roman" w:hAnsi="Calibri" w:cs="Calibri"/>
                <w:color w:val="000000"/>
                <w:lang w:eastAsia="es-ES"/>
              </w:rPr>
            </w:pPr>
            <w:r w:rsidRPr="00CD0245">
              <w:rPr>
                <w:rFonts w:ascii="Calibri" w:eastAsia="Times New Roman" w:hAnsi="Calibri" w:cs="Calibri"/>
                <w:color w:val="000000"/>
                <w:lang w:eastAsia="es-ES"/>
              </w:rPr>
              <w:t>DISCAPACIDAD</w:t>
            </w:r>
          </w:p>
        </w:tc>
        <w:tc>
          <w:tcPr>
            <w:tcW w:w="1200" w:type="dxa"/>
            <w:tcBorders>
              <w:top w:val="nil"/>
              <w:left w:val="nil"/>
              <w:bottom w:val="single" w:sz="4" w:space="0" w:color="auto"/>
              <w:right w:val="single" w:sz="4" w:space="0" w:color="auto"/>
            </w:tcBorders>
            <w:shd w:val="clear" w:color="auto" w:fill="auto"/>
            <w:noWrap/>
            <w:vAlign w:val="bottom"/>
            <w:hideMark/>
          </w:tcPr>
          <w:p w:rsidR="00CD0245" w:rsidRPr="00CD0245" w:rsidRDefault="00CD0245" w:rsidP="00A81E31">
            <w:pPr>
              <w:spacing w:after="0" w:line="240" w:lineRule="auto"/>
              <w:jc w:val="center"/>
              <w:rPr>
                <w:rFonts w:ascii="Calibri" w:eastAsia="Times New Roman" w:hAnsi="Calibri" w:cs="Calibri"/>
                <w:color w:val="000000"/>
                <w:lang w:eastAsia="es-ES"/>
              </w:rPr>
            </w:pPr>
            <w:r w:rsidRPr="00CD0245">
              <w:rPr>
                <w:rFonts w:ascii="Calibri" w:eastAsia="Times New Roman" w:hAnsi="Calibri" w:cs="Calibri"/>
                <w:color w:val="000000"/>
                <w:lang w:eastAsia="es-ES"/>
              </w:rPr>
              <w:t>2</w:t>
            </w:r>
          </w:p>
        </w:tc>
      </w:tr>
      <w:tr w:rsidR="00CD0245" w:rsidRPr="00CD0245" w:rsidTr="00CD0245">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CD0245" w:rsidRPr="00CD0245" w:rsidRDefault="00CD0245" w:rsidP="00A81E31">
            <w:pPr>
              <w:spacing w:after="0" w:line="240" w:lineRule="auto"/>
              <w:jc w:val="center"/>
              <w:rPr>
                <w:rFonts w:ascii="Calibri" w:eastAsia="Times New Roman" w:hAnsi="Calibri" w:cs="Calibri"/>
                <w:color w:val="000000"/>
                <w:lang w:eastAsia="es-ES"/>
              </w:rPr>
            </w:pPr>
            <w:r w:rsidRPr="00CD0245">
              <w:rPr>
                <w:rFonts w:ascii="Calibri" w:eastAsia="Times New Roman" w:hAnsi="Calibri" w:cs="Calibri"/>
                <w:color w:val="000000"/>
                <w:lang w:eastAsia="es-ES"/>
              </w:rPr>
              <w:t>VIOLENCIA FAMILIAR</w:t>
            </w:r>
          </w:p>
        </w:tc>
        <w:tc>
          <w:tcPr>
            <w:tcW w:w="1200" w:type="dxa"/>
            <w:tcBorders>
              <w:top w:val="nil"/>
              <w:left w:val="nil"/>
              <w:bottom w:val="single" w:sz="4" w:space="0" w:color="auto"/>
              <w:right w:val="single" w:sz="4" w:space="0" w:color="auto"/>
            </w:tcBorders>
            <w:shd w:val="clear" w:color="auto" w:fill="auto"/>
            <w:noWrap/>
            <w:vAlign w:val="bottom"/>
            <w:hideMark/>
          </w:tcPr>
          <w:p w:rsidR="00CD0245" w:rsidRPr="00CD0245" w:rsidRDefault="00CD0245" w:rsidP="00A81E31">
            <w:pPr>
              <w:spacing w:after="0" w:line="240" w:lineRule="auto"/>
              <w:jc w:val="center"/>
              <w:rPr>
                <w:rFonts w:ascii="Calibri" w:eastAsia="Times New Roman" w:hAnsi="Calibri" w:cs="Calibri"/>
                <w:color w:val="000000"/>
                <w:lang w:eastAsia="es-ES"/>
              </w:rPr>
            </w:pPr>
            <w:r w:rsidRPr="00CD0245">
              <w:rPr>
                <w:rFonts w:ascii="Calibri" w:eastAsia="Times New Roman" w:hAnsi="Calibri" w:cs="Calibri"/>
                <w:color w:val="000000"/>
                <w:lang w:eastAsia="es-ES"/>
              </w:rPr>
              <w:t>13</w:t>
            </w:r>
          </w:p>
        </w:tc>
      </w:tr>
      <w:tr w:rsidR="00CD0245" w:rsidRPr="00CD0245" w:rsidTr="00CD0245">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CD0245" w:rsidRPr="00CD0245" w:rsidRDefault="00CD0245" w:rsidP="00A81E31">
            <w:pPr>
              <w:spacing w:after="0" w:line="240" w:lineRule="auto"/>
              <w:jc w:val="center"/>
              <w:rPr>
                <w:rFonts w:ascii="Calibri" w:eastAsia="Times New Roman" w:hAnsi="Calibri" w:cs="Calibri"/>
                <w:color w:val="000000"/>
                <w:lang w:eastAsia="es-ES"/>
              </w:rPr>
            </w:pPr>
            <w:r w:rsidRPr="00CD0245">
              <w:rPr>
                <w:rFonts w:ascii="Calibri" w:eastAsia="Times New Roman" w:hAnsi="Calibri" w:cs="Calibri"/>
                <w:color w:val="000000"/>
                <w:lang w:eastAsia="es-ES"/>
              </w:rPr>
              <w:t>PATERNIDAD</w:t>
            </w:r>
          </w:p>
        </w:tc>
        <w:tc>
          <w:tcPr>
            <w:tcW w:w="1200" w:type="dxa"/>
            <w:tcBorders>
              <w:top w:val="nil"/>
              <w:left w:val="nil"/>
              <w:bottom w:val="single" w:sz="4" w:space="0" w:color="auto"/>
              <w:right w:val="single" w:sz="4" w:space="0" w:color="auto"/>
            </w:tcBorders>
            <w:shd w:val="clear" w:color="auto" w:fill="auto"/>
            <w:noWrap/>
            <w:vAlign w:val="bottom"/>
            <w:hideMark/>
          </w:tcPr>
          <w:p w:rsidR="00CD0245" w:rsidRPr="00CD0245" w:rsidRDefault="00CD0245" w:rsidP="00A81E31">
            <w:pPr>
              <w:spacing w:after="0" w:line="240" w:lineRule="auto"/>
              <w:jc w:val="center"/>
              <w:rPr>
                <w:rFonts w:ascii="Calibri" w:eastAsia="Times New Roman" w:hAnsi="Calibri" w:cs="Calibri"/>
                <w:color w:val="000000"/>
                <w:lang w:eastAsia="es-ES"/>
              </w:rPr>
            </w:pPr>
            <w:r w:rsidRPr="00CD0245">
              <w:rPr>
                <w:rFonts w:ascii="Calibri" w:eastAsia="Times New Roman" w:hAnsi="Calibri" w:cs="Calibri"/>
                <w:color w:val="000000"/>
                <w:lang w:eastAsia="es-ES"/>
              </w:rPr>
              <w:t>1</w:t>
            </w:r>
          </w:p>
        </w:tc>
      </w:tr>
      <w:tr w:rsidR="00CD0245" w:rsidRPr="00CD0245" w:rsidTr="00CD0245">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CD0245" w:rsidRPr="00CD0245" w:rsidRDefault="00CD0245" w:rsidP="00A81E31">
            <w:pPr>
              <w:spacing w:after="0" w:line="240" w:lineRule="auto"/>
              <w:jc w:val="center"/>
              <w:rPr>
                <w:rFonts w:ascii="Calibri" w:eastAsia="Times New Roman" w:hAnsi="Calibri" w:cs="Calibri"/>
                <w:color w:val="000000"/>
                <w:lang w:eastAsia="es-ES"/>
              </w:rPr>
            </w:pPr>
            <w:r w:rsidRPr="00CD0245">
              <w:rPr>
                <w:rFonts w:ascii="Calibri" w:eastAsia="Times New Roman" w:hAnsi="Calibri" w:cs="Calibri"/>
                <w:color w:val="000000"/>
                <w:lang w:eastAsia="es-ES"/>
              </w:rPr>
              <w:t>VULNERACION DE DERECHO</w:t>
            </w:r>
          </w:p>
        </w:tc>
        <w:tc>
          <w:tcPr>
            <w:tcW w:w="1200" w:type="dxa"/>
            <w:tcBorders>
              <w:top w:val="nil"/>
              <w:left w:val="nil"/>
              <w:bottom w:val="single" w:sz="4" w:space="0" w:color="auto"/>
              <w:right w:val="single" w:sz="4" w:space="0" w:color="auto"/>
            </w:tcBorders>
            <w:shd w:val="clear" w:color="auto" w:fill="auto"/>
            <w:noWrap/>
            <w:vAlign w:val="bottom"/>
            <w:hideMark/>
          </w:tcPr>
          <w:p w:rsidR="00CD0245" w:rsidRPr="00CD0245" w:rsidRDefault="00CD0245" w:rsidP="00A81E31">
            <w:pPr>
              <w:spacing w:after="0" w:line="240" w:lineRule="auto"/>
              <w:jc w:val="center"/>
              <w:rPr>
                <w:rFonts w:ascii="Calibri" w:eastAsia="Times New Roman" w:hAnsi="Calibri" w:cs="Calibri"/>
                <w:color w:val="000000"/>
                <w:lang w:eastAsia="es-ES"/>
              </w:rPr>
            </w:pPr>
            <w:r w:rsidRPr="00CD0245">
              <w:rPr>
                <w:rFonts w:ascii="Calibri" w:eastAsia="Times New Roman" w:hAnsi="Calibri" w:cs="Calibri"/>
                <w:color w:val="000000"/>
                <w:lang w:eastAsia="es-ES"/>
              </w:rPr>
              <w:t>4</w:t>
            </w:r>
          </w:p>
        </w:tc>
      </w:tr>
      <w:tr w:rsidR="00CD0245" w:rsidRPr="00CD0245" w:rsidTr="00CD0245">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CD0245" w:rsidRPr="00CD0245" w:rsidRDefault="00CD0245" w:rsidP="00A81E31">
            <w:pPr>
              <w:spacing w:after="0" w:line="240" w:lineRule="auto"/>
              <w:jc w:val="center"/>
              <w:rPr>
                <w:rFonts w:ascii="Calibri" w:eastAsia="Times New Roman" w:hAnsi="Calibri" w:cs="Calibri"/>
                <w:color w:val="000000"/>
                <w:lang w:eastAsia="es-ES"/>
              </w:rPr>
            </w:pPr>
            <w:r w:rsidRPr="00CD0245">
              <w:rPr>
                <w:rFonts w:ascii="Calibri" w:eastAsia="Times New Roman" w:hAnsi="Calibri" w:cs="Calibri"/>
                <w:color w:val="000000"/>
                <w:lang w:eastAsia="es-ES"/>
              </w:rPr>
              <w:t>ADICCION</w:t>
            </w:r>
          </w:p>
        </w:tc>
        <w:tc>
          <w:tcPr>
            <w:tcW w:w="1200" w:type="dxa"/>
            <w:tcBorders>
              <w:top w:val="nil"/>
              <w:left w:val="nil"/>
              <w:bottom w:val="single" w:sz="4" w:space="0" w:color="auto"/>
              <w:right w:val="single" w:sz="4" w:space="0" w:color="auto"/>
            </w:tcBorders>
            <w:shd w:val="clear" w:color="auto" w:fill="auto"/>
            <w:noWrap/>
            <w:vAlign w:val="bottom"/>
            <w:hideMark/>
          </w:tcPr>
          <w:p w:rsidR="00CD0245" w:rsidRPr="00CD0245" w:rsidRDefault="00CD0245" w:rsidP="00A81E31">
            <w:pPr>
              <w:spacing w:after="0" w:line="240" w:lineRule="auto"/>
              <w:jc w:val="center"/>
              <w:rPr>
                <w:rFonts w:ascii="Calibri" w:eastAsia="Times New Roman" w:hAnsi="Calibri" w:cs="Calibri"/>
                <w:color w:val="000000"/>
                <w:lang w:eastAsia="es-ES"/>
              </w:rPr>
            </w:pPr>
            <w:r w:rsidRPr="00CD0245">
              <w:rPr>
                <w:rFonts w:ascii="Calibri" w:eastAsia="Times New Roman" w:hAnsi="Calibri" w:cs="Calibri"/>
                <w:color w:val="000000"/>
                <w:lang w:eastAsia="es-ES"/>
              </w:rPr>
              <w:t>1</w:t>
            </w:r>
          </w:p>
        </w:tc>
      </w:tr>
      <w:tr w:rsidR="00CD0245" w:rsidRPr="00CD0245" w:rsidTr="00CD0245">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CD0245" w:rsidRPr="00CD0245" w:rsidRDefault="00CD0245" w:rsidP="00A81E31">
            <w:pPr>
              <w:spacing w:after="0" w:line="240" w:lineRule="auto"/>
              <w:jc w:val="center"/>
              <w:rPr>
                <w:rFonts w:ascii="Calibri" w:eastAsia="Times New Roman" w:hAnsi="Calibri" w:cs="Calibri"/>
                <w:color w:val="000000"/>
                <w:lang w:eastAsia="es-ES"/>
              </w:rPr>
            </w:pPr>
            <w:r w:rsidRPr="00CD0245">
              <w:rPr>
                <w:rFonts w:ascii="Calibri" w:eastAsia="Times New Roman" w:hAnsi="Calibri" w:cs="Calibri"/>
                <w:color w:val="000000"/>
                <w:lang w:eastAsia="es-ES"/>
              </w:rPr>
              <w:t>CONVIVENCIA</w:t>
            </w:r>
          </w:p>
        </w:tc>
        <w:tc>
          <w:tcPr>
            <w:tcW w:w="1200" w:type="dxa"/>
            <w:tcBorders>
              <w:top w:val="nil"/>
              <w:left w:val="nil"/>
              <w:bottom w:val="single" w:sz="4" w:space="0" w:color="auto"/>
              <w:right w:val="single" w:sz="4" w:space="0" w:color="auto"/>
            </w:tcBorders>
            <w:shd w:val="clear" w:color="auto" w:fill="auto"/>
            <w:noWrap/>
            <w:vAlign w:val="bottom"/>
            <w:hideMark/>
          </w:tcPr>
          <w:p w:rsidR="00CD0245" w:rsidRPr="00CD0245" w:rsidRDefault="00CD0245" w:rsidP="00A81E31">
            <w:pPr>
              <w:spacing w:after="0" w:line="240" w:lineRule="auto"/>
              <w:jc w:val="center"/>
              <w:rPr>
                <w:rFonts w:ascii="Calibri" w:eastAsia="Times New Roman" w:hAnsi="Calibri" w:cs="Calibri"/>
                <w:color w:val="000000"/>
                <w:lang w:eastAsia="es-ES"/>
              </w:rPr>
            </w:pPr>
            <w:r w:rsidRPr="00CD0245">
              <w:rPr>
                <w:rFonts w:ascii="Calibri" w:eastAsia="Times New Roman" w:hAnsi="Calibri" w:cs="Calibri"/>
                <w:color w:val="000000"/>
                <w:lang w:eastAsia="es-ES"/>
              </w:rPr>
              <w:t>1</w:t>
            </w:r>
          </w:p>
        </w:tc>
      </w:tr>
      <w:tr w:rsidR="00CD0245" w:rsidRPr="00CD0245" w:rsidTr="00CD0245">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CD0245" w:rsidRPr="00CD0245" w:rsidRDefault="00CD0245" w:rsidP="00A81E31">
            <w:pPr>
              <w:spacing w:after="0" w:line="240" w:lineRule="auto"/>
              <w:jc w:val="center"/>
              <w:rPr>
                <w:rFonts w:ascii="Calibri" w:eastAsia="Times New Roman" w:hAnsi="Calibri" w:cs="Calibri"/>
                <w:color w:val="000000"/>
                <w:lang w:eastAsia="es-ES"/>
              </w:rPr>
            </w:pPr>
            <w:r w:rsidRPr="00CD0245">
              <w:rPr>
                <w:rFonts w:ascii="Calibri" w:eastAsia="Times New Roman" w:hAnsi="Calibri" w:cs="Calibri"/>
                <w:color w:val="000000"/>
                <w:lang w:eastAsia="es-ES"/>
              </w:rPr>
              <w:t>DOCUMENTACION</w:t>
            </w:r>
          </w:p>
        </w:tc>
        <w:tc>
          <w:tcPr>
            <w:tcW w:w="1200" w:type="dxa"/>
            <w:tcBorders>
              <w:top w:val="nil"/>
              <w:left w:val="nil"/>
              <w:bottom w:val="single" w:sz="4" w:space="0" w:color="auto"/>
              <w:right w:val="single" w:sz="4" w:space="0" w:color="auto"/>
            </w:tcBorders>
            <w:shd w:val="clear" w:color="auto" w:fill="auto"/>
            <w:noWrap/>
            <w:vAlign w:val="bottom"/>
            <w:hideMark/>
          </w:tcPr>
          <w:p w:rsidR="00CD0245" w:rsidRPr="00CD0245" w:rsidRDefault="00CD0245" w:rsidP="00A81E31">
            <w:pPr>
              <w:spacing w:after="0" w:line="240" w:lineRule="auto"/>
              <w:jc w:val="center"/>
              <w:rPr>
                <w:rFonts w:ascii="Calibri" w:eastAsia="Times New Roman" w:hAnsi="Calibri" w:cs="Calibri"/>
                <w:color w:val="000000"/>
                <w:lang w:eastAsia="es-ES"/>
              </w:rPr>
            </w:pPr>
            <w:r w:rsidRPr="00CD0245">
              <w:rPr>
                <w:rFonts w:ascii="Calibri" w:eastAsia="Times New Roman" w:hAnsi="Calibri" w:cs="Calibri"/>
                <w:color w:val="000000"/>
                <w:lang w:eastAsia="es-ES"/>
              </w:rPr>
              <w:t>4</w:t>
            </w:r>
          </w:p>
        </w:tc>
      </w:tr>
      <w:tr w:rsidR="00CD0245" w:rsidRPr="00CD0245" w:rsidTr="00CD0245">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CD0245" w:rsidRPr="00CD0245" w:rsidRDefault="00CD0245" w:rsidP="00A81E31">
            <w:pPr>
              <w:spacing w:after="0" w:line="240" w:lineRule="auto"/>
              <w:jc w:val="center"/>
              <w:rPr>
                <w:rFonts w:ascii="Calibri" w:eastAsia="Times New Roman" w:hAnsi="Calibri" w:cs="Calibri"/>
                <w:color w:val="000000"/>
                <w:lang w:eastAsia="es-ES"/>
              </w:rPr>
            </w:pPr>
            <w:r w:rsidRPr="00CD0245">
              <w:rPr>
                <w:rFonts w:ascii="Calibri" w:eastAsia="Times New Roman" w:hAnsi="Calibri" w:cs="Calibri"/>
                <w:color w:val="000000"/>
                <w:lang w:eastAsia="es-ES"/>
              </w:rPr>
              <w:t>IMPEDIMENTO DE CONTACTO</w:t>
            </w:r>
          </w:p>
        </w:tc>
        <w:tc>
          <w:tcPr>
            <w:tcW w:w="1200" w:type="dxa"/>
            <w:tcBorders>
              <w:top w:val="nil"/>
              <w:left w:val="nil"/>
              <w:bottom w:val="single" w:sz="4" w:space="0" w:color="auto"/>
              <w:right w:val="single" w:sz="4" w:space="0" w:color="auto"/>
            </w:tcBorders>
            <w:shd w:val="clear" w:color="auto" w:fill="auto"/>
            <w:noWrap/>
            <w:vAlign w:val="bottom"/>
            <w:hideMark/>
          </w:tcPr>
          <w:p w:rsidR="00CD0245" w:rsidRPr="00CD0245" w:rsidRDefault="00CD0245" w:rsidP="00A81E31">
            <w:pPr>
              <w:spacing w:after="0" w:line="240" w:lineRule="auto"/>
              <w:jc w:val="center"/>
              <w:rPr>
                <w:rFonts w:ascii="Calibri" w:eastAsia="Times New Roman" w:hAnsi="Calibri" w:cs="Calibri"/>
                <w:color w:val="000000"/>
                <w:lang w:eastAsia="es-ES"/>
              </w:rPr>
            </w:pPr>
            <w:r w:rsidRPr="00CD0245">
              <w:rPr>
                <w:rFonts w:ascii="Calibri" w:eastAsia="Times New Roman" w:hAnsi="Calibri" w:cs="Calibri"/>
                <w:color w:val="000000"/>
                <w:lang w:eastAsia="es-ES"/>
              </w:rPr>
              <w:t>3</w:t>
            </w:r>
          </w:p>
        </w:tc>
      </w:tr>
      <w:tr w:rsidR="00CD0245" w:rsidRPr="00CD0245" w:rsidTr="00CD0245">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CD0245" w:rsidRPr="00CD0245" w:rsidRDefault="00CD0245" w:rsidP="00A81E31">
            <w:pPr>
              <w:spacing w:after="0" w:line="240" w:lineRule="auto"/>
              <w:jc w:val="center"/>
              <w:rPr>
                <w:rFonts w:ascii="Calibri" w:eastAsia="Times New Roman" w:hAnsi="Calibri" w:cs="Calibri"/>
                <w:color w:val="000000"/>
                <w:lang w:eastAsia="es-ES"/>
              </w:rPr>
            </w:pPr>
            <w:r w:rsidRPr="00CD0245">
              <w:rPr>
                <w:rFonts w:ascii="Calibri" w:eastAsia="Times New Roman" w:hAnsi="Calibri" w:cs="Calibri"/>
                <w:color w:val="000000"/>
                <w:lang w:eastAsia="es-ES"/>
              </w:rPr>
              <w:t>PORNOGRAFIA INFANTIL</w:t>
            </w:r>
          </w:p>
        </w:tc>
        <w:tc>
          <w:tcPr>
            <w:tcW w:w="1200" w:type="dxa"/>
            <w:tcBorders>
              <w:top w:val="nil"/>
              <w:left w:val="nil"/>
              <w:bottom w:val="single" w:sz="4" w:space="0" w:color="auto"/>
              <w:right w:val="single" w:sz="4" w:space="0" w:color="auto"/>
            </w:tcBorders>
            <w:shd w:val="clear" w:color="auto" w:fill="auto"/>
            <w:noWrap/>
            <w:vAlign w:val="bottom"/>
            <w:hideMark/>
          </w:tcPr>
          <w:p w:rsidR="00CD0245" w:rsidRPr="00CD0245" w:rsidRDefault="00CD0245" w:rsidP="00A81E31">
            <w:pPr>
              <w:spacing w:after="0" w:line="240" w:lineRule="auto"/>
              <w:jc w:val="center"/>
              <w:rPr>
                <w:rFonts w:ascii="Calibri" w:eastAsia="Times New Roman" w:hAnsi="Calibri" w:cs="Calibri"/>
                <w:color w:val="000000"/>
                <w:lang w:eastAsia="es-ES"/>
              </w:rPr>
            </w:pPr>
            <w:r w:rsidRPr="00CD0245">
              <w:rPr>
                <w:rFonts w:ascii="Calibri" w:eastAsia="Times New Roman" w:hAnsi="Calibri" w:cs="Calibri"/>
                <w:color w:val="000000"/>
                <w:lang w:eastAsia="es-ES"/>
              </w:rPr>
              <w:t>1</w:t>
            </w:r>
          </w:p>
        </w:tc>
      </w:tr>
      <w:tr w:rsidR="00CD0245" w:rsidRPr="00CD0245" w:rsidTr="00CD0245">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CD0245" w:rsidRPr="00CD0245" w:rsidRDefault="00CD0245" w:rsidP="00A81E31">
            <w:pPr>
              <w:spacing w:after="0" w:line="240" w:lineRule="auto"/>
              <w:jc w:val="center"/>
              <w:rPr>
                <w:rFonts w:ascii="Calibri" w:eastAsia="Times New Roman" w:hAnsi="Calibri" w:cs="Calibri"/>
                <w:color w:val="000000"/>
                <w:lang w:eastAsia="es-ES"/>
              </w:rPr>
            </w:pPr>
            <w:r w:rsidRPr="00CD0245">
              <w:rPr>
                <w:rFonts w:ascii="Calibri" w:eastAsia="Times New Roman" w:hAnsi="Calibri" w:cs="Calibri"/>
                <w:color w:val="000000"/>
                <w:lang w:eastAsia="es-ES"/>
              </w:rPr>
              <w:t>ACOSO EN REDES SOCIALES</w:t>
            </w:r>
          </w:p>
        </w:tc>
        <w:tc>
          <w:tcPr>
            <w:tcW w:w="1200" w:type="dxa"/>
            <w:tcBorders>
              <w:top w:val="nil"/>
              <w:left w:val="nil"/>
              <w:bottom w:val="single" w:sz="4" w:space="0" w:color="auto"/>
              <w:right w:val="single" w:sz="4" w:space="0" w:color="auto"/>
            </w:tcBorders>
            <w:shd w:val="clear" w:color="auto" w:fill="auto"/>
            <w:noWrap/>
            <w:vAlign w:val="bottom"/>
            <w:hideMark/>
          </w:tcPr>
          <w:p w:rsidR="00CD0245" w:rsidRPr="00CD0245" w:rsidRDefault="00CD0245" w:rsidP="00A81E31">
            <w:pPr>
              <w:spacing w:after="0" w:line="240" w:lineRule="auto"/>
              <w:jc w:val="center"/>
              <w:rPr>
                <w:rFonts w:ascii="Calibri" w:eastAsia="Times New Roman" w:hAnsi="Calibri" w:cs="Calibri"/>
                <w:color w:val="000000"/>
                <w:lang w:eastAsia="es-ES"/>
              </w:rPr>
            </w:pPr>
            <w:r w:rsidRPr="00CD0245">
              <w:rPr>
                <w:rFonts w:ascii="Calibri" w:eastAsia="Times New Roman" w:hAnsi="Calibri" w:cs="Calibri"/>
                <w:color w:val="000000"/>
                <w:lang w:eastAsia="es-ES"/>
              </w:rPr>
              <w:t>2</w:t>
            </w:r>
          </w:p>
        </w:tc>
      </w:tr>
    </w:tbl>
    <w:p w:rsidR="00D87086" w:rsidRDefault="00D87086" w:rsidP="00CD0245">
      <w:pPr>
        <w:tabs>
          <w:tab w:val="left" w:pos="1050"/>
        </w:tabs>
        <w:jc w:val="center"/>
        <w:rPr>
          <w:b/>
          <w:color w:val="FF0000"/>
          <w:sz w:val="36"/>
          <w:szCs w:val="36"/>
          <w:u w:val="single"/>
        </w:rPr>
      </w:pPr>
    </w:p>
    <w:p w:rsidR="00CD0245" w:rsidRDefault="00CD0245" w:rsidP="00CD0245">
      <w:pPr>
        <w:tabs>
          <w:tab w:val="left" w:pos="1050"/>
        </w:tabs>
        <w:jc w:val="center"/>
        <w:rPr>
          <w:b/>
          <w:color w:val="FF0000"/>
          <w:sz w:val="36"/>
          <w:szCs w:val="36"/>
          <w:u w:val="single"/>
        </w:rPr>
      </w:pPr>
    </w:p>
    <w:p w:rsidR="00CD0245" w:rsidRDefault="00CD0245" w:rsidP="00CD0245">
      <w:pPr>
        <w:tabs>
          <w:tab w:val="left" w:pos="1050"/>
        </w:tabs>
        <w:jc w:val="center"/>
        <w:rPr>
          <w:b/>
          <w:color w:val="FF0000"/>
          <w:sz w:val="36"/>
          <w:szCs w:val="36"/>
          <w:u w:val="single"/>
        </w:rPr>
      </w:pPr>
    </w:p>
    <w:p w:rsidR="00CD0245" w:rsidRDefault="00CD0245" w:rsidP="00CD0245">
      <w:pPr>
        <w:tabs>
          <w:tab w:val="left" w:pos="1050"/>
        </w:tabs>
        <w:jc w:val="center"/>
        <w:rPr>
          <w:b/>
          <w:color w:val="FF0000"/>
          <w:sz w:val="36"/>
          <w:szCs w:val="36"/>
          <w:u w:val="single"/>
        </w:rPr>
      </w:pPr>
    </w:p>
    <w:p w:rsidR="00CD0245" w:rsidRDefault="00CD0245" w:rsidP="00CD0245">
      <w:pPr>
        <w:tabs>
          <w:tab w:val="left" w:pos="1050"/>
        </w:tabs>
        <w:jc w:val="center"/>
        <w:rPr>
          <w:b/>
          <w:color w:val="FF0000"/>
          <w:sz w:val="36"/>
          <w:szCs w:val="36"/>
          <w:u w:val="single"/>
        </w:rPr>
      </w:pPr>
    </w:p>
    <w:p w:rsidR="00CD0245" w:rsidRDefault="00CD0245" w:rsidP="00CD0245">
      <w:pPr>
        <w:tabs>
          <w:tab w:val="left" w:pos="1050"/>
        </w:tabs>
        <w:jc w:val="center"/>
        <w:rPr>
          <w:b/>
          <w:color w:val="FF0000"/>
          <w:sz w:val="36"/>
          <w:szCs w:val="36"/>
          <w:u w:val="single"/>
        </w:rPr>
      </w:pPr>
      <w:r>
        <w:rPr>
          <w:noProof/>
          <w:lang w:eastAsia="es-ES"/>
        </w:rPr>
        <w:lastRenderedPageBreak/>
        <w:drawing>
          <wp:inline distT="0" distB="0" distL="0" distR="0" wp14:anchorId="6FC4A998" wp14:editId="66AB302A">
            <wp:extent cx="5359400" cy="894715"/>
            <wp:effectExtent l="0" t="0" r="0" b="635"/>
            <wp:docPr id="14" name="Imagen 14"/>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7">
                      <a:extLst>
                        <a:ext uri="{28A0092B-C50C-407E-A947-70E740481C1C}">
                          <a14:useLocalDpi xmlns:a14="http://schemas.microsoft.com/office/drawing/2010/main" val="0"/>
                        </a:ext>
                      </a:extLst>
                    </a:blip>
                    <a:stretch>
                      <a:fillRect/>
                    </a:stretch>
                  </pic:blipFill>
                  <pic:spPr>
                    <a:xfrm>
                      <a:off x="0" y="0"/>
                      <a:ext cx="5359400" cy="894715"/>
                    </a:xfrm>
                    <a:prstGeom prst="rect">
                      <a:avLst/>
                    </a:prstGeom>
                  </pic:spPr>
                </pic:pic>
              </a:graphicData>
            </a:graphic>
          </wp:inline>
        </w:drawing>
      </w:r>
    </w:p>
    <w:p w:rsidR="00CD0245" w:rsidRDefault="00CD0245" w:rsidP="00CD0245">
      <w:pPr>
        <w:tabs>
          <w:tab w:val="left" w:pos="1050"/>
        </w:tabs>
        <w:jc w:val="center"/>
        <w:rPr>
          <w:b/>
          <w:color w:val="FF0000"/>
          <w:sz w:val="36"/>
          <w:szCs w:val="36"/>
          <w:u w:val="single"/>
        </w:rPr>
      </w:pPr>
    </w:p>
    <w:p w:rsidR="00CD0245" w:rsidRDefault="00CD0245" w:rsidP="00CD0245">
      <w:pPr>
        <w:tabs>
          <w:tab w:val="left" w:pos="1050"/>
        </w:tabs>
        <w:jc w:val="center"/>
        <w:rPr>
          <w:b/>
          <w:color w:val="FF0000"/>
          <w:sz w:val="36"/>
          <w:szCs w:val="36"/>
          <w:u w:val="single"/>
        </w:rPr>
      </w:pPr>
      <w:r>
        <w:rPr>
          <w:noProof/>
          <w:lang w:eastAsia="es-ES"/>
        </w:rPr>
        <w:drawing>
          <wp:inline distT="0" distB="0" distL="0" distR="0" wp14:anchorId="543AD9E9" wp14:editId="0CFDAB17">
            <wp:extent cx="4572000" cy="2743200"/>
            <wp:effectExtent l="0" t="0" r="19050" b="1905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81E31" w:rsidRDefault="00A81E31" w:rsidP="00CD0245">
      <w:pPr>
        <w:tabs>
          <w:tab w:val="left" w:pos="1050"/>
        </w:tabs>
        <w:jc w:val="center"/>
        <w:rPr>
          <w:b/>
          <w:color w:val="FF0000"/>
          <w:sz w:val="36"/>
          <w:szCs w:val="36"/>
          <w:u w:val="single"/>
        </w:rPr>
      </w:pPr>
    </w:p>
    <w:p w:rsidR="00D87086" w:rsidRDefault="00CD0245" w:rsidP="00D87086">
      <w:pPr>
        <w:tabs>
          <w:tab w:val="left" w:pos="1050"/>
        </w:tabs>
        <w:rPr>
          <w:b/>
          <w:color w:val="FF0000"/>
          <w:sz w:val="36"/>
          <w:szCs w:val="36"/>
          <w:u w:val="single"/>
        </w:rPr>
      </w:pPr>
      <w:r w:rsidRPr="00CD0245">
        <w:rPr>
          <w:b/>
          <w:color w:val="FF0000"/>
          <w:sz w:val="36"/>
          <w:szCs w:val="36"/>
        </w:rPr>
        <w:t xml:space="preserve">        </w:t>
      </w:r>
      <w:r>
        <w:rPr>
          <w:noProof/>
          <w:lang w:eastAsia="es-ES"/>
        </w:rPr>
        <w:drawing>
          <wp:inline distT="0" distB="0" distL="0" distR="0" wp14:anchorId="7860B4BE" wp14:editId="3102E17F">
            <wp:extent cx="4572000" cy="2743200"/>
            <wp:effectExtent l="0" t="0" r="19050" b="1905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E2FF6" w:rsidRDefault="00EE2FF6" w:rsidP="00D87086">
      <w:pPr>
        <w:tabs>
          <w:tab w:val="left" w:pos="1050"/>
        </w:tabs>
        <w:rPr>
          <w:b/>
          <w:color w:val="FF0000"/>
          <w:sz w:val="36"/>
          <w:szCs w:val="36"/>
          <w:u w:val="single"/>
        </w:rPr>
      </w:pPr>
    </w:p>
    <w:p w:rsidR="00EE2FF6" w:rsidRDefault="00EE2FF6" w:rsidP="00D87086">
      <w:pPr>
        <w:tabs>
          <w:tab w:val="left" w:pos="1050"/>
        </w:tabs>
        <w:rPr>
          <w:b/>
          <w:color w:val="FF0000"/>
          <w:sz w:val="36"/>
          <w:szCs w:val="36"/>
          <w:u w:val="single"/>
        </w:rPr>
      </w:pPr>
    </w:p>
    <w:p w:rsidR="00EE2FF6" w:rsidRDefault="00EE2FF6" w:rsidP="00D87086">
      <w:pPr>
        <w:tabs>
          <w:tab w:val="left" w:pos="1050"/>
        </w:tabs>
        <w:rPr>
          <w:noProof/>
          <w:lang w:eastAsia="es-ES"/>
        </w:rPr>
      </w:pPr>
    </w:p>
    <w:p w:rsidR="00CD0245" w:rsidRDefault="00CD0245" w:rsidP="00D87086">
      <w:pPr>
        <w:tabs>
          <w:tab w:val="left" w:pos="1050"/>
        </w:tabs>
        <w:rPr>
          <w:noProof/>
          <w:lang w:eastAsia="es-ES"/>
        </w:rPr>
      </w:pPr>
    </w:p>
    <w:p w:rsidR="00CD0245" w:rsidRDefault="00CD0245" w:rsidP="00D87086">
      <w:pPr>
        <w:tabs>
          <w:tab w:val="left" w:pos="1050"/>
        </w:tabs>
        <w:rPr>
          <w:noProof/>
          <w:lang w:eastAsia="es-ES"/>
        </w:rPr>
      </w:pPr>
      <w:r>
        <w:rPr>
          <w:noProof/>
          <w:lang w:eastAsia="es-ES"/>
        </w:rPr>
        <w:lastRenderedPageBreak/>
        <w:drawing>
          <wp:inline distT="0" distB="0" distL="0" distR="0" wp14:anchorId="6FC4A998" wp14:editId="66AB302A">
            <wp:extent cx="5359400" cy="894715"/>
            <wp:effectExtent l="0" t="0" r="0" b="635"/>
            <wp:docPr id="15" name="Imagen 15"/>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7">
                      <a:extLst>
                        <a:ext uri="{28A0092B-C50C-407E-A947-70E740481C1C}">
                          <a14:useLocalDpi xmlns:a14="http://schemas.microsoft.com/office/drawing/2010/main" val="0"/>
                        </a:ext>
                      </a:extLst>
                    </a:blip>
                    <a:stretch>
                      <a:fillRect/>
                    </a:stretch>
                  </pic:blipFill>
                  <pic:spPr>
                    <a:xfrm>
                      <a:off x="0" y="0"/>
                      <a:ext cx="5359400" cy="894715"/>
                    </a:xfrm>
                    <a:prstGeom prst="rect">
                      <a:avLst/>
                    </a:prstGeom>
                  </pic:spPr>
                </pic:pic>
              </a:graphicData>
            </a:graphic>
          </wp:inline>
        </w:drawing>
      </w:r>
    </w:p>
    <w:p w:rsidR="00CD0245" w:rsidRDefault="00CD0245" w:rsidP="00D87086">
      <w:pPr>
        <w:tabs>
          <w:tab w:val="left" w:pos="1050"/>
        </w:tabs>
        <w:rPr>
          <w:noProof/>
          <w:lang w:eastAsia="es-ES"/>
        </w:rPr>
      </w:pPr>
    </w:p>
    <w:p w:rsidR="00CD0245" w:rsidRDefault="00CD0245" w:rsidP="00D87086">
      <w:pPr>
        <w:tabs>
          <w:tab w:val="left" w:pos="1050"/>
        </w:tabs>
        <w:rPr>
          <w:noProof/>
          <w:lang w:eastAsia="es-ES"/>
        </w:rPr>
      </w:pPr>
      <w:r>
        <w:rPr>
          <w:noProof/>
          <w:lang w:eastAsia="es-ES"/>
        </w:rPr>
        <w:t xml:space="preserve">                </w:t>
      </w:r>
      <w:r>
        <w:rPr>
          <w:noProof/>
          <w:lang w:eastAsia="es-ES"/>
        </w:rPr>
        <w:drawing>
          <wp:inline distT="0" distB="0" distL="0" distR="0" wp14:anchorId="3C4C44FF" wp14:editId="73384CF4">
            <wp:extent cx="4572000" cy="2743200"/>
            <wp:effectExtent l="0" t="0" r="19050" b="1905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D0245" w:rsidRDefault="00CD0245" w:rsidP="00667569">
      <w:pPr>
        <w:jc w:val="both"/>
        <w:rPr>
          <w:rFonts w:ascii="Times New Roman" w:hAnsi="Times New Roman" w:cs="Times New Roman"/>
          <w:b/>
          <w:color w:val="FF0000"/>
          <w:sz w:val="28"/>
          <w:szCs w:val="28"/>
        </w:rPr>
      </w:pPr>
    </w:p>
    <w:p w:rsidR="00CD0245" w:rsidRPr="00941033" w:rsidRDefault="00667569" w:rsidP="00CD0245">
      <w:pPr>
        <w:jc w:val="both"/>
        <w:rPr>
          <w:rFonts w:eastAsia="Times New Roman" w:cstheme="minorHAnsi"/>
          <w:b/>
          <w:bCs/>
          <w:color w:val="FF0000"/>
          <w:spacing w:val="-15"/>
          <w:sz w:val="28"/>
          <w:szCs w:val="28"/>
          <w:bdr w:val="none" w:sz="0" w:space="0" w:color="auto" w:frame="1"/>
          <w:lang w:eastAsia="es-ES"/>
        </w:rPr>
      </w:pPr>
      <w:r w:rsidRPr="00941033">
        <w:rPr>
          <w:rFonts w:cstheme="minorHAnsi"/>
          <w:b/>
          <w:color w:val="FF0000"/>
          <w:sz w:val="28"/>
          <w:szCs w:val="28"/>
        </w:rPr>
        <w:t>Atención</w:t>
      </w:r>
      <w:r w:rsidR="00F7660E" w:rsidRPr="00941033">
        <w:rPr>
          <w:rFonts w:cstheme="minorHAnsi"/>
          <w:b/>
          <w:color w:val="FF0000"/>
          <w:sz w:val="28"/>
          <w:szCs w:val="28"/>
        </w:rPr>
        <w:t xml:space="preserve"> telefónica mediante la cuarentena impuesta por decreto Nº 297/2020 sobre </w:t>
      </w:r>
      <w:r w:rsidR="00F7660E" w:rsidRPr="00941033">
        <w:rPr>
          <w:rFonts w:eastAsia="Times New Roman" w:cstheme="minorHAnsi"/>
          <w:color w:val="FF0000"/>
          <w:sz w:val="28"/>
          <w:szCs w:val="28"/>
          <w:shd w:val="clear" w:color="auto" w:fill="FFFFFF"/>
          <w:lang w:eastAsia="es-ES"/>
        </w:rPr>
        <w:t> </w:t>
      </w:r>
      <w:r w:rsidR="00F7660E" w:rsidRPr="00941033">
        <w:rPr>
          <w:rFonts w:eastAsia="Times New Roman" w:cstheme="minorHAnsi"/>
          <w:b/>
          <w:bCs/>
          <w:color w:val="FF0000"/>
          <w:spacing w:val="-15"/>
          <w:sz w:val="28"/>
          <w:szCs w:val="28"/>
          <w:bdr w:val="none" w:sz="0" w:space="0" w:color="auto" w:frame="1"/>
          <w:lang w:eastAsia="es-ES"/>
        </w:rPr>
        <w:t>AISLAMIENTO SOCIAL PREVENTIVO Y OBLIGATORIO</w:t>
      </w:r>
      <w:r w:rsidRPr="00941033">
        <w:rPr>
          <w:rFonts w:eastAsia="Times New Roman" w:cstheme="minorHAnsi"/>
          <w:b/>
          <w:bCs/>
          <w:color w:val="FF0000"/>
          <w:spacing w:val="-15"/>
          <w:sz w:val="28"/>
          <w:szCs w:val="28"/>
          <w:bdr w:val="none" w:sz="0" w:space="0" w:color="auto" w:frame="1"/>
          <w:lang w:eastAsia="es-ES"/>
        </w:rPr>
        <w:t>-</w:t>
      </w:r>
      <w:r w:rsidR="00F7660E" w:rsidRPr="00941033">
        <w:rPr>
          <w:rFonts w:eastAsia="Times New Roman" w:cstheme="minorHAnsi"/>
          <w:b/>
          <w:bCs/>
          <w:color w:val="FF0000"/>
          <w:spacing w:val="-15"/>
          <w:sz w:val="28"/>
          <w:szCs w:val="28"/>
          <w:bdr w:val="none" w:sz="0" w:space="0" w:color="auto" w:frame="1"/>
          <w:lang w:eastAsia="es-ES"/>
        </w:rPr>
        <w:t xml:space="preserve"> COVID 19</w:t>
      </w:r>
    </w:p>
    <w:p w:rsidR="00CD0245" w:rsidRDefault="00CD0245" w:rsidP="00CD0245">
      <w:pPr>
        <w:jc w:val="both"/>
        <w:rPr>
          <w:rFonts w:ascii="Times New Roman" w:eastAsia="Times New Roman" w:hAnsi="Times New Roman" w:cs="Times New Roman"/>
          <w:b/>
          <w:bCs/>
          <w:color w:val="FF0000"/>
          <w:spacing w:val="-15"/>
          <w:sz w:val="28"/>
          <w:szCs w:val="28"/>
          <w:bdr w:val="none" w:sz="0" w:space="0" w:color="auto" w:frame="1"/>
          <w:lang w:eastAsia="es-ES"/>
        </w:rPr>
      </w:pPr>
    </w:p>
    <w:p w:rsidR="00667569" w:rsidRPr="00CD0245" w:rsidRDefault="00667569" w:rsidP="00CD0245">
      <w:pPr>
        <w:jc w:val="both"/>
        <w:rPr>
          <w:rFonts w:ascii="Times New Roman" w:eastAsia="Times New Roman" w:hAnsi="Times New Roman" w:cs="Times New Roman"/>
          <w:b/>
          <w:bCs/>
          <w:color w:val="FF0000"/>
          <w:spacing w:val="-15"/>
          <w:sz w:val="28"/>
          <w:szCs w:val="28"/>
          <w:bdr w:val="none" w:sz="0" w:space="0" w:color="auto" w:frame="1"/>
          <w:lang w:eastAsia="es-ES"/>
        </w:rPr>
      </w:pPr>
      <w:r w:rsidRPr="00667569">
        <w:rPr>
          <w:rFonts w:ascii="Times New Roman" w:eastAsia="Times New Roman" w:hAnsi="Times New Roman" w:cs="Times New Roman"/>
          <w:b/>
          <w:bCs/>
          <w:color w:val="FF0000"/>
          <w:spacing w:val="-15"/>
          <w:sz w:val="36"/>
          <w:szCs w:val="36"/>
          <w:u w:val="single"/>
          <w:bdr w:val="none" w:sz="0" w:space="0" w:color="auto" w:frame="1"/>
          <w:lang w:eastAsia="es-ES"/>
        </w:rPr>
        <w:t xml:space="preserve">TOTAL DE CASOS: </w:t>
      </w:r>
      <w:r w:rsidR="00CD0245">
        <w:rPr>
          <w:rFonts w:ascii="Times New Roman" w:eastAsia="Times New Roman" w:hAnsi="Times New Roman" w:cs="Times New Roman"/>
          <w:b/>
          <w:bCs/>
          <w:color w:val="FF0000"/>
          <w:spacing w:val="-15"/>
          <w:sz w:val="36"/>
          <w:szCs w:val="36"/>
          <w:u w:val="single"/>
          <w:bdr w:val="none" w:sz="0" w:space="0" w:color="auto" w:frame="1"/>
          <w:lang w:eastAsia="es-ES"/>
        </w:rPr>
        <w:t>180</w:t>
      </w:r>
    </w:p>
    <w:p w:rsidR="00CD0245" w:rsidRDefault="00CD0245" w:rsidP="00CD0245">
      <w:pPr>
        <w:jc w:val="both"/>
        <w:rPr>
          <w:rFonts w:ascii="Times New Roman" w:eastAsia="Times New Roman" w:hAnsi="Times New Roman" w:cs="Times New Roman"/>
          <w:b/>
          <w:bCs/>
          <w:color w:val="FF0000"/>
          <w:spacing w:val="-15"/>
          <w:sz w:val="36"/>
          <w:szCs w:val="36"/>
          <w:u w:val="single"/>
          <w:bdr w:val="none" w:sz="0" w:space="0" w:color="auto" w:frame="1"/>
          <w:lang w:eastAsia="es-ES"/>
        </w:rPr>
      </w:pPr>
    </w:p>
    <w:tbl>
      <w:tblPr>
        <w:tblpPr w:leftFromText="141" w:rightFromText="141" w:vertAnchor="page" w:horzAnchor="margin" w:tblpY="11176"/>
        <w:tblW w:w="4060" w:type="dxa"/>
        <w:tblCellMar>
          <w:left w:w="70" w:type="dxa"/>
          <w:right w:w="70" w:type="dxa"/>
        </w:tblCellMar>
        <w:tblLook w:val="04A0" w:firstRow="1" w:lastRow="0" w:firstColumn="1" w:lastColumn="0" w:noHBand="0" w:noVBand="1"/>
      </w:tblPr>
      <w:tblGrid>
        <w:gridCol w:w="2860"/>
        <w:gridCol w:w="1200"/>
      </w:tblGrid>
      <w:tr w:rsidR="00CD0245" w:rsidRPr="00F7660E" w:rsidTr="00CD0245">
        <w:trPr>
          <w:trHeight w:val="300"/>
        </w:trPr>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0245" w:rsidRPr="00F7660E" w:rsidRDefault="00CD0245" w:rsidP="00A81E31">
            <w:pPr>
              <w:spacing w:after="0" w:line="240" w:lineRule="auto"/>
              <w:jc w:val="center"/>
              <w:rPr>
                <w:rFonts w:ascii="Calibri" w:eastAsia="Times New Roman" w:hAnsi="Calibri" w:cs="Calibri"/>
                <w:color w:val="000000"/>
                <w:lang w:eastAsia="es-ES"/>
              </w:rPr>
            </w:pPr>
            <w:r w:rsidRPr="00F7660E">
              <w:rPr>
                <w:rFonts w:ascii="Calibri" w:eastAsia="Times New Roman" w:hAnsi="Calibri" w:cs="Calibri"/>
                <w:color w:val="000000"/>
                <w:lang w:eastAsia="es-ES"/>
              </w:rPr>
              <w:t>REGIMES PARENTALES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CD0245" w:rsidRPr="00F7660E" w:rsidRDefault="00CD0245" w:rsidP="00A81E31">
            <w:pPr>
              <w:spacing w:after="0" w:line="240" w:lineRule="auto"/>
              <w:jc w:val="center"/>
              <w:rPr>
                <w:rFonts w:ascii="Calibri" w:eastAsia="Times New Roman" w:hAnsi="Calibri" w:cs="Calibri"/>
                <w:color w:val="000000"/>
                <w:lang w:eastAsia="es-ES"/>
              </w:rPr>
            </w:pPr>
            <w:r w:rsidRPr="00F7660E">
              <w:rPr>
                <w:rFonts w:ascii="Calibri" w:eastAsia="Times New Roman" w:hAnsi="Calibri" w:cs="Calibri"/>
                <w:color w:val="000000"/>
                <w:lang w:eastAsia="es-ES"/>
              </w:rPr>
              <w:t>24</w:t>
            </w:r>
          </w:p>
        </w:tc>
      </w:tr>
      <w:tr w:rsidR="00CD0245" w:rsidRPr="00F7660E" w:rsidTr="00CD0245">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CD0245" w:rsidRPr="00F7660E" w:rsidRDefault="00CD0245" w:rsidP="00A81E31">
            <w:pPr>
              <w:spacing w:after="0" w:line="240" w:lineRule="auto"/>
              <w:jc w:val="center"/>
              <w:rPr>
                <w:rFonts w:ascii="Calibri" w:eastAsia="Times New Roman" w:hAnsi="Calibri" w:cs="Calibri"/>
                <w:color w:val="000000"/>
                <w:lang w:eastAsia="es-ES"/>
              </w:rPr>
            </w:pPr>
            <w:r w:rsidRPr="00F7660E">
              <w:rPr>
                <w:rFonts w:ascii="Calibri" w:eastAsia="Times New Roman" w:hAnsi="Calibri" w:cs="Calibri"/>
                <w:color w:val="000000"/>
                <w:lang w:eastAsia="es-ES"/>
              </w:rPr>
              <w:t>VIOLENCIA FAMILIAR</w:t>
            </w:r>
          </w:p>
        </w:tc>
        <w:tc>
          <w:tcPr>
            <w:tcW w:w="1200" w:type="dxa"/>
            <w:tcBorders>
              <w:top w:val="nil"/>
              <w:left w:val="nil"/>
              <w:bottom w:val="single" w:sz="4" w:space="0" w:color="auto"/>
              <w:right w:val="single" w:sz="4" w:space="0" w:color="auto"/>
            </w:tcBorders>
            <w:shd w:val="clear" w:color="auto" w:fill="auto"/>
            <w:noWrap/>
            <w:vAlign w:val="bottom"/>
            <w:hideMark/>
          </w:tcPr>
          <w:p w:rsidR="00CD0245" w:rsidRPr="00F7660E" w:rsidRDefault="00CD0245" w:rsidP="00A81E31">
            <w:pPr>
              <w:spacing w:after="0" w:line="240" w:lineRule="auto"/>
              <w:jc w:val="center"/>
              <w:rPr>
                <w:rFonts w:ascii="Calibri" w:eastAsia="Times New Roman" w:hAnsi="Calibri" w:cs="Calibri"/>
                <w:color w:val="000000"/>
                <w:lang w:eastAsia="es-ES"/>
              </w:rPr>
            </w:pPr>
            <w:r w:rsidRPr="00F7660E">
              <w:rPr>
                <w:rFonts w:ascii="Calibri" w:eastAsia="Times New Roman" w:hAnsi="Calibri" w:cs="Calibri"/>
                <w:color w:val="000000"/>
                <w:lang w:eastAsia="es-ES"/>
              </w:rPr>
              <w:t>7</w:t>
            </w:r>
          </w:p>
        </w:tc>
      </w:tr>
      <w:tr w:rsidR="00CD0245" w:rsidRPr="00F7660E" w:rsidTr="00CD0245">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CD0245" w:rsidRPr="00F7660E" w:rsidRDefault="00CD0245" w:rsidP="00A81E31">
            <w:pPr>
              <w:spacing w:after="0" w:line="240" w:lineRule="auto"/>
              <w:jc w:val="center"/>
              <w:rPr>
                <w:rFonts w:ascii="Calibri" w:eastAsia="Times New Roman" w:hAnsi="Calibri" w:cs="Calibri"/>
                <w:color w:val="000000"/>
                <w:lang w:eastAsia="es-ES"/>
              </w:rPr>
            </w:pPr>
            <w:r w:rsidRPr="00F7660E">
              <w:rPr>
                <w:rFonts w:ascii="Calibri" w:eastAsia="Times New Roman" w:hAnsi="Calibri" w:cs="Calibri"/>
                <w:color w:val="000000"/>
                <w:lang w:eastAsia="es-ES"/>
              </w:rPr>
              <w:t>OTRAS VULNERACIONES</w:t>
            </w:r>
          </w:p>
        </w:tc>
        <w:tc>
          <w:tcPr>
            <w:tcW w:w="1200" w:type="dxa"/>
            <w:tcBorders>
              <w:top w:val="nil"/>
              <w:left w:val="nil"/>
              <w:bottom w:val="single" w:sz="4" w:space="0" w:color="auto"/>
              <w:right w:val="single" w:sz="4" w:space="0" w:color="auto"/>
            </w:tcBorders>
            <w:shd w:val="clear" w:color="auto" w:fill="auto"/>
            <w:noWrap/>
            <w:vAlign w:val="bottom"/>
            <w:hideMark/>
          </w:tcPr>
          <w:p w:rsidR="00CD0245" w:rsidRPr="00F7660E" w:rsidRDefault="00CD0245" w:rsidP="00A81E31">
            <w:pPr>
              <w:spacing w:after="0" w:line="240" w:lineRule="auto"/>
              <w:jc w:val="center"/>
              <w:rPr>
                <w:rFonts w:ascii="Calibri" w:eastAsia="Times New Roman" w:hAnsi="Calibri" w:cs="Calibri"/>
                <w:color w:val="000000"/>
                <w:lang w:eastAsia="es-ES"/>
              </w:rPr>
            </w:pPr>
            <w:r w:rsidRPr="00F7660E">
              <w:rPr>
                <w:rFonts w:ascii="Calibri" w:eastAsia="Times New Roman" w:hAnsi="Calibri" w:cs="Calibri"/>
                <w:color w:val="000000"/>
                <w:lang w:eastAsia="es-ES"/>
              </w:rPr>
              <w:t>5</w:t>
            </w:r>
          </w:p>
        </w:tc>
      </w:tr>
      <w:tr w:rsidR="00CD0245" w:rsidRPr="00F7660E" w:rsidTr="00CD0245">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CD0245" w:rsidRPr="00F7660E" w:rsidRDefault="00CD0245" w:rsidP="00A81E31">
            <w:pPr>
              <w:spacing w:after="0" w:line="240" w:lineRule="auto"/>
              <w:jc w:val="center"/>
              <w:rPr>
                <w:rFonts w:ascii="Calibri" w:eastAsia="Times New Roman" w:hAnsi="Calibri" w:cs="Calibri"/>
                <w:color w:val="000000"/>
                <w:lang w:eastAsia="es-ES"/>
              </w:rPr>
            </w:pPr>
            <w:r w:rsidRPr="00F7660E">
              <w:rPr>
                <w:rFonts w:ascii="Calibri" w:eastAsia="Times New Roman" w:hAnsi="Calibri" w:cs="Calibri"/>
                <w:color w:val="000000"/>
                <w:lang w:eastAsia="es-ES"/>
              </w:rPr>
              <w:t>LLAMADA POR TRASLADO</w:t>
            </w:r>
          </w:p>
        </w:tc>
        <w:tc>
          <w:tcPr>
            <w:tcW w:w="1200" w:type="dxa"/>
            <w:tcBorders>
              <w:top w:val="nil"/>
              <w:left w:val="nil"/>
              <w:bottom w:val="single" w:sz="4" w:space="0" w:color="auto"/>
              <w:right w:val="single" w:sz="4" w:space="0" w:color="auto"/>
            </w:tcBorders>
            <w:shd w:val="clear" w:color="auto" w:fill="auto"/>
            <w:noWrap/>
            <w:vAlign w:val="bottom"/>
            <w:hideMark/>
          </w:tcPr>
          <w:p w:rsidR="00CD0245" w:rsidRPr="00F7660E" w:rsidRDefault="00A81E31" w:rsidP="00A81E31">
            <w:pPr>
              <w:spacing w:after="0" w:line="24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144</w:t>
            </w:r>
          </w:p>
        </w:tc>
      </w:tr>
    </w:tbl>
    <w:p w:rsidR="00CD0245" w:rsidRDefault="00CD0245" w:rsidP="00CD0245">
      <w:pPr>
        <w:jc w:val="both"/>
        <w:rPr>
          <w:rFonts w:ascii="Times New Roman" w:eastAsia="Times New Roman" w:hAnsi="Times New Roman" w:cs="Times New Roman"/>
          <w:b/>
          <w:bCs/>
          <w:color w:val="FF0000"/>
          <w:spacing w:val="-15"/>
          <w:sz w:val="36"/>
          <w:szCs w:val="36"/>
          <w:u w:val="single"/>
          <w:bdr w:val="none" w:sz="0" w:space="0" w:color="auto" w:frame="1"/>
          <w:lang w:eastAsia="es-ES"/>
        </w:rPr>
      </w:pPr>
    </w:p>
    <w:p w:rsidR="00CD0245" w:rsidRPr="00CD0245" w:rsidRDefault="00CD0245" w:rsidP="00CD0245">
      <w:pPr>
        <w:jc w:val="both"/>
        <w:rPr>
          <w:rFonts w:ascii="Times New Roman" w:eastAsia="Times New Roman" w:hAnsi="Times New Roman" w:cs="Times New Roman"/>
          <w:b/>
          <w:bCs/>
          <w:color w:val="FF0000"/>
          <w:spacing w:val="-15"/>
          <w:sz w:val="28"/>
          <w:szCs w:val="28"/>
          <w:bdr w:val="none" w:sz="0" w:space="0" w:color="auto" w:frame="1"/>
          <w:lang w:eastAsia="es-ES"/>
        </w:rPr>
      </w:pPr>
    </w:p>
    <w:p w:rsidR="00412A0F" w:rsidRDefault="00412A0F" w:rsidP="00C51DC9">
      <w:pPr>
        <w:tabs>
          <w:tab w:val="left" w:pos="1290"/>
        </w:tabs>
        <w:rPr>
          <w:noProof/>
          <w:lang w:eastAsia="es-ES"/>
        </w:rPr>
      </w:pPr>
    </w:p>
    <w:p w:rsidR="00A81E31" w:rsidRDefault="00A81E31" w:rsidP="00C51DC9">
      <w:pPr>
        <w:tabs>
          <w:tab w:val="left" w:pos="1290"/>
        </w:tabs>
        <w:rPr>
          <w:noProof/>
          <w:lang w:eastAsia="es-ES"/>
        </w:rPr>
      </w:pPr>
    </w:p>
    <w:p w:rsidR="00A81E31" w:rsidRDefault="00A81E31" w:rsidP="00C51DC9">
      <w:pPr>
        <w:tabs>
          <w:tab w:val="left" w:pos="1290"/>
        </w:tabs>
        <w:rPr>
          <w:noProof/>
          <w:lang w:eastAsia="es-ES"/>
        </w:rPr>
      </w:pPr>
    </w:p>
    <w:p w:rsidR="00A81E31" w:rsidRDefault="00A81E31" w:rsidP="00C51DC9">
      <w:pPr>
        <w:tabs>
          <w:tab w:val="left" w:pos="1290"/>
        </w:tabs>
        <w:rPr>
          <w:noProof/>
          <w:lang w:eastAsia="es-ES"/>
        </w:rPr>
      </w:pPr>
    </w:p>
    <w:p w:rsidR="00A81E31" w:rsidRDefault="00A81E31" w:rsidP="00C51DC9">
      <w:pPr>
        <w:tabs>
          <w:tab w:val="left" w:pos="1290"/>
        </w:tabs>
        <w:rPr>
          <w:noProof/>
          <w:lang w:eastAsia="es-ES"/>
        </w:rPr>
      </w:pPr>
    </w:p>
    <w:p w:rsidR="00A81E31" w:rsidRDefault="00A81E31" w:rsidP="00C51DC9">
      <w:pPr>
        <w:tabs>
          <w:tab w:val="left" w:pos="1290"/>
        </w:tabs>
        <w:rPr>
          <w:noProof/>
          <w:lang w:eastAsia="es-ES"/>
        </w:rPr>
      </w:pPr>
    </w:p>
    <w:p w:rsidR="00A81E31" w:rsidRDefault="00A81E31" w:rsidP="00C51DC9">
      <w:pPr>
        <w:tabs>
          <w:tab w:val="left" w:pos="1290"/>
        </w:tabs>
      </w:pPr>
      <w:r>
        <w:rPr>
          <w:noProof/>
          <w:lang w:eastAsia="es-ES"/>
        </w:rPr>
        <w:lastRenderedPageBreak/>
        <w:drawing>
          <wp:inline distT="0" distB="0" distL="0" distR="0" wp14:anchorId="6FC4A998" wp14:editId="66AB302A">
            <wp:extent cx="5359400" cy="894715"/>
            <wp:effectExtent l="0" t="0" r="0" b="635"/>
            <wp:docPr id="16" name="Imagen 16"/>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7">
                      <a:extLst>
                        <a:ext uri="{28A0092B-C50C-407E-A947-70E740481C1C}">
                          <a14:useLocalDpi xmlns:a14="http://schemas.microsoft.com/office/drawing/2010/main" val="0"/>
                        </a:ext>
                      </a:extLst>
                    </a:blip>
                    <a:stretch>
                      <a:fillRect/>
                    </a:stretch>
                  </pic:blipFill>
                  <pic:spPr>
                    <a:xfrm>
                      <a:off x="0" y="0"/>
                      <a:ext cx="5359400" cy="894715"/>
                    </a:xfrm>
                    <a:prstGeom prst="rect">
                      <a:avLst/>
                    </a:prstGeom>
                  </pic:spPr>
                </pic:pic>
              </a:graphicData>
            </a:graphic>
          </wp:inline>
        </w:drawing>
      </w:r>
    </w:p>
    <w:p w:rsidR="00A81E31" w:rsidRDefault="00A81E31" w:rsidP="00A81E31">
      <w:pPr>
        <w:jc w:val="right"/>
      </w:pPr>
    </w:p>
    <w:p w:rsidR="00A81E31" w:rsidRDefault="00A81E31" w:rsidP="00A81E31">
      <w:pPr>
        <w:jc w:val="right"/>
      </w:pPr>
    </w:p>
    <w:p w:rsidR="00A81E31" w:rsidRDefault="00A81E31" w:rsidP="00A81E31">
      <w:pPr>
        <w:jc w:val="center"/>
      </w:pPr>
      <w:r>
        <w:rPr>
          <w:noProof/>
          <w:lang w:eastAsia="es-ES"/>
        </w:rPr>
        <w:drawing>
          <wp:inline distT="0" distB="0" distL="0" distR="0" wp14:anchorId="37637144" wp14:editId="1565D6B2">
            <wp:extent cx="4572000" cy="2743200"/>
            <wp:effectExtent l="0" t="0" r="19050" b="1905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4738A" w:rsidRDefault="0064738A" w:rsidP="00A81E31">
      <w:pPr>
        <w:jc w:val="center"/>
      </w:pPr>
    </w:p>
    <w:p w:rsidR="00941033" w:rsidRPr="00941033" w:rsidRDefault="00941033" w:rsidP="00941033">
      <w:pPr>
        <w:autoSpaceDE w:val="0"/>
        <w:autoSpaceDN w:val="0"/>
        <w:adjustRightInd w:val="0"/>
        <w:spacing w:after="0" w:line="240" w:lineRule="auto"/>
        <w:jc w:val="both"/>
        <w:rPr>
          <w:rFonts w:cstheme="minorHAnsi"/>
          <w:b/>
          <w:color w:val="1D1F1D"/>
          <w:sz w:val="28"/>
          <w:szCs w:val="28"/>
        </w:rPr>
      </w:pPr>
      <w:r w:rsidRPr="00941033">
        <w:rPr>
          <w:rFonts w:cstheme="minorHAnsi"/>
          <w:b/>
          <w:color w:val="1D1F1D"/>
          <w:sz w:val="28"/>
          <w:szCs w:val="28"/>
        </w:rPr>
        <w:t xml:space="preserve">La situación de cuarentena motivada por la pandemia ha provocado cambios en la cotidianeidad de los hogares, afectando tanto a adultos como a niñas, niños y adolescentes. Si bien el sector de </w:t>
      </w:r>
      <w:proofErr w:type="spellStart"/>
      <w:r w:rsidRPr="00941033">
        <w:rPr>
          <w:rFonts w:cstheme="minorHAnsi"/>
          <w:b/>
          <w:color w:val="1D1F1D"/>
          <w:sz w:val="28"/>
          <w:szCs w:val="28"/>
        </w:rPr>
        <w:t>NNyA</w:t>
      </w:r>
      <w:proofErr w:type="spellEnd"/>
      <w:r w:rsidRPr="00941033">
        <w:rPr>
          <w:rFonts w:cstheme="minorHAnsi"/>
          <w:b/>
          <w:color w:val="1D1F1D"/>
          <w:sz w:val="28"/>
          <w:szCs w:val="28"/>
        </w:rPr>
        <w:t xml:space="preserve"> no fue visibilizado prioritariamente al iniciarse la crisis, por ser una franja poblacional con menos riesgos de enfermedad, transcurrido el tiempo resulta indispensable la valoración del impacto en esta franja etárea que se encuentra en etapa de crecimiento, donde el desarrollo de los vínculos tanto familiares, como escolares o sociales de pares resultan de importancia y trascendentes no solo en sus vidas personales sino en el impacto hacia el futuro.</w:t>
      </w:r>
    </w:p>
    <w:p w:rsidR="00941033" w:rsidRDefault="00941033" w:rsidP="00941033">
      <w:pPr>
        <w:autoSpaceDE w:val="0"/>
        <w:autoSpaceDN w:val="0"/>
        <w:adjustRightInd w:val="0"/>
        <w:spacing w:after="0" w:line="240" w:lineRule="auto"/>
        <w:jc w:val="both"/>
        <w:rPr>
          <w:rFonts w:cstheme="minorHAnsi"/>
          <w:b/>
          <w:color w:val="1D1F1D"/>
          <w:sz w:val="28"/>
          <w:szCs w:val="28"/>
        </w:rPr>
      </w:pPr>
      <w:r w:rsidRPr="00941033">
        <w:rPr>
          <w:rFonts w:cstheme="minorHAnsi"/>
          <w:b/>
          <w:color w:val="1D1F1D"/>
          <w:sz w:val="28"/>
          <w:szCs w:val="28"/>
        </w:rPr>
        <w:t xml:space="preserve">El efecto emocional del encierro no es igual cuando se trata de Niñas y Niños, o Adolescentes, o de adultos. Estos últimos se suponen que ya han desarrollado herramientas personales que les permiten la gestión de las emociones en circunstancias de incertidumbre, algo que NNyA no </w:t>
      </w:r>
      <w:proofErr w:type="gramStart"/>
      <w:r w:rsidRPr="00941033">
        <w:rPr>
          <w:rFonts w:cstheme="minorHAnsi"/>
          <w:b/>
          <w:color w:val="1D1F1D"/>
          <w:sz w:val="28"/>
          <w:szCs w:val="28"/>
        </w:rPr>
        <w:t>han</w:t>
      </w:r>
      <w:proofErr w:type="gramEnd"/>
      <w:r w:rsidRPr="00941033">
        <w:rPr>
          <w:rFonts w:cstheme="minorHAnsi"/>
          <w:b/>
          <w:color w:val="1D1F1D"/>
          <w:sz w:val="28"/>
          <w:szCs w:val="28"/>
        </w:rPr>
        <w:t xml:space="preserve"> aprendido aún a sobrellevar.</w:t>
      </w:r>
    </w:p>
    <w:p w:rsidR="008A500A" w:rsidRDefault="008A500A" w:rsidP="00941033">
      <w:pPr>
        <w:autoSpaceDE w:val="0"/>
        <w:autoSpaceDN w:val="0"/>
        <w:adjustRightInd w:val="0"/>
        <w:spacing w:after="0" w:line="240" w:lineRule="auto"/>
        <w:jc w:val="both"/>
        <w:rPr>
          <w:rFonts w:cstheme="minorHAnsi"/>
          <w:b/>
          <w:color w:val="1D1F1D"/>
          <w:sz w:val="28"/>
          <w:szCs w:val="28"/>
        </w:rPr>
      </w:pPr>
    </w:p>
    <w:p w:rsidR="008A500A" w:rsidRDefault="008A500A" w:rsidP="00941033">
      <w:pPr>
        <w:autoSpaceDE w:val="0"/>
        <w:autoSpaceDN w:val="0"/>
        <w:adjustRightInd w:val="0"/>
        <w:spacing w:after="0" w:line="240" w:lineRule="auto"/>
        <w:jc w:val="both"/>
        <w:rPr>
          <w:rFonts w:cstheme="minorHAnsi"/>
          <w:b/>
          <w:color w:val="1D1F1D"/>
          <w:sz w:val="28"/>
          <w:szCs w:val="28"/>
        </w:rPr>
      </w:pPr>
    </w:p>
    <w:p w:rsidR="00941033" w:rsidRDefault="008A500A" w:rsidP="008A500A">
      <w:pPr>
        <w:autoSpaceDE w:val="0"/>
        <w:autoSpaceDN w:val="0"/>
        <w:adjustRightInd w:val="0"/>
        <w:spacing w:after="0" w:line="240" w:lineRule="auto"/>
        <w:jc w:val="center"/>
        <w:rPr>
          <w:rFonts w:cstheme="minorHAnsi"/>
          <w:b/>
          <w:color w:val="1D1F1D"/>
          <w:sz w:val="28"/>
          <w:szCs w:val="28"/>
        </w:rPr>
      </w:pPr>
      <w:r>
        <w:rPr>
          <w:noProof/>
          <w:lang w:eastAsia="es-ES"/>
        </w:rPr>
        <w:lastRenderedPageBreak/>
        <w:drawing>
          <wp:inline distT="0" distB="0" distL="0" distR="0" wp14:anchorId="7AADF4D1" wp14:editId="58B4514F">
            <wp:extent cx="4572000" cy="2743200"/>
            <wp:effectExtent l="0" t="0" r="19050" b="1905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A500A" w:rsidRDefault="008A500A" w:rsidP="008A500A">
      <w:pPr>
        <w:autoSpaceDE w:val="0"/>
        <w:autoSpaceDN w:val="0"/>
        <w:adjustRightInd w:val="0"/>
        <w:spacing w:after="0" w:line="240" w:lineRule="auto"/>
        <w:jc w:val="center"/>
        <w:rPr>
          <w:rFonts w:cstheme="minorHAnsi"/>
          <w:b/>
          <w:color w:val="1D1F1D"/>
          <w:sz w:val="28"/>
          <w:szCs w:val="28"/>
        </w:rPr>
      </w:pPr>
    </w:p>
    <w:p w:rsidR="008A500A" w:rsidRDefault="008A500A" w:rsidP="008A500A">
      <w:pPr>
        <w:autoSpaceDE w:val="0"/>
        <w:autoSpaceDN w:val="0"/>
        <w:adjustRightInd w:val="0"/>
        <w:spacing w:after="0" w:line="240" w:lineRule="auto"/>
        <w:jc w:val="center"/>
        <w:rPr>
          <w:rFonts w:cstheme="minorHAnsi"/>
          <w:b/>
          <w:color w:val="1D1F1D"/>
          <w:sz w:val="28"/>
          <w:szCs w:val="28"/>
        </w:rPr>
      </w:pPr>
    </w:p>
    <w:p w:rsidR="008A500A" w:rsidRDefault="008A500A" w:rsidP="008A500A">
      <w:pPr>
        <w:autoSpaceDE w:val="0"/>
        <w:autoSpaceDN w:val="0"/>
        <w:adjustRightInd w:val="0"/>
        <w:spacing w:after="0" w:line="240" w:lineRule="auto"/>
        <w:jc w:val="center"/>
        <w:rPr>
          <w:rFonts w:cstheme="minorHAnsi"/>
          <w:b/>
          <w:color w:val="1D1F1D"/>
          <w:sz w:val="28"/>
          <w:szCs w:val="28"/>
        </w:rPr>
      </w:pPr>
      <w:r>
        <w:rPr>
          <w:noProof/>
          <w:lang w:eastAsia="es-ES"/>
        </w:rPr>
        <w:drawing>
          <wp:inline distT="0" distB="0" distL="0" distR="0" wp14:anchorId="64D22230" wp14:editId="151DE636">
            <wp:extent cx="4572000" cy="2743200"/>
            <wp:effectExtent l="0" t="0" r="19050" b="1905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Start w:id="0" w:name="_GoBack"/>
      <w:bookmarkEnd w:id="0"/>
    </w:p>
    <w:p w:rsidR="005B5C2C" w:rsidRDefault="005B5C2C" w:rsidP="008A500A">
      <w:pPr>
        <w:autoSpaceDE w:val="0"/>
        <w:autoSpaceDN w:val="0"/>
        <w:adjustRightInd w:val="0"/>
        <w:spacing w:after="0" w:line="240" w:lineRule="auto"/>
        <w:jc w:val="center"/>
        <w:rPr>
          <w:rFonts w:cstheme="minorHAnsi"/>
          <w:b/>
          <w:color w:val="1D1F1D"/>
          <w:sz w:val="28"/>
          <w:szCs w:val="28"/>
        </w:rPr>
      </w:pPr>
    </w:p>
    <w:p w:rsidR="005B5C2C" w:rsidRPr="00941033" w:rsidRDefault="005B5C2C" w:rsidP="008A500A">
      <w:pPr>
        <w:autoSpaceDE w:val="0"/>
        <w:autoSpaceDN w:val="0"/>
        <w:adjustRightInd w:val="0"/>
        <w:spacing w:after="0" w:line="240" w:lineRule="auto"/>
        <w:jc w:val="center"/>
        <w:rPr>
          <w:rFonts w:cstheme="minorHAnsi"/>
          <w:b/>
          <w:color w:val="1D1F1D"/>
          <w:sz w:val="28"/>
          <w:szCs w:val="28"/>
        </w:rPr>
      </w:pPr>
      <w:r w:rsidRPr="005B5C2C">
        <w:rPr>
          <w:rFonts w:cstheme="minorHAnsi"/>
          <w:b/>
          <w:noProof/>
          <w:color w:val="1D1F1D"/>
          <w:sz w:val="28"/>
          <w:szCs w:val="28"/>
        </w:rPr>
        <mc:AlternateContent>
          <mc:Choice Requires="wps">
            <w:drawing>
              <wp:anchor distT="0" distB="0" distL="114300" distR="114300" simplePos="0" relativeHeight="251659264" behindDoc="0" locked="0" layoutInCell="1" allowOverlap="1" wp14:editId="36B11C9B">
                <wp:simplePos x="0" y="0"/>
                <wp:positionH relativeFrom="column">
                  <wp:align>center</wp:align>
                </wp:positionH>
                <wp:positionV relativeFrom="paragraph">
                  <wp:posOffset>0</wp:posOffset>
                </wp:positionV>
                <wp:extent cx="3900170" cy="1403985"/>
                <wp:effectExtent l="0" t="0" r="24130" b="2794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0170" cy="1403985"/>
                        </a:xfrm>
                        <a:prstGeom prst="rect">
                          <a:avLst/>
                        </a:prstGeom>
                        <a:solidFill>
                          <a:srgbClr val="FFFFFF"/>
                        </a:solidFill>
                        <a:ln w="9525">
                          <a:solidFill>
                            <a:srgbClr val="000000"/>
                          </a:solidFill>
                          <a:miter lim="800000"/>
                          <a:headEnd/>
                          <a:tailEnd/>
                        </a:ln>
                      </wps:spPr>
                      <wps:txbx>
                        <w:txbxContent>
                          <w:p w:rsidR="005B5C2C" w:rsidRPr="005B5C2C" w:rsidRDefault="005B5C2C" w:rsidP="005B5C2C">
                            <w:pPr>
                              <w:jc w:val="both"/>
                              <w:rPr>
                                <w:b/>
                                <w:sz w:val="28"/>
                                <w:szCs w:val="28"/>
                              </w:rPr>
                            </w:pPr>
                            <w:r w:rsidRPr="005B5C2C">
                              <w:rPr>
                                <w:b/>
                                <w:sz w:val="28"/>
                                <w:szCs w:val="28"/>
                              </w:rPr>
                              <w:t>El incremento de atención durante la cuarentena es de 61% más que el mismo periodo del año anterior.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0;margin-top:0;width:307.1pt;height:110.55pt;z-index:2516592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">
                <v:textbox style="mso-fit-shape-to-text:t">
                  <w:txbxContent>
                    <w:p w:rsidR="005B5C2C" w:rsidRPr="005B5C2C" w:rsidRDefault="005B5C2C" w:rsidP="005B5C2C">
                      <w:pPr>
                        <w:jc w:val="both"/>
                        <w:rPr>
                          <w:b/>
                          <w:sz w:val="28"/>
                          <w:szCs w:val="28"/>
                        </w:rPr>
                      </w:pPr>
                      <w:r w:rsidRPr="005B5C2C">
                        <w:rPr>
                          <w:b/>
                          <w:sz w:val="28"/>
                          <w:szCs w:val="28"/>
                        </w:rPr>
                        <w:t>El incremento de atención durante la cuarentena es de 61% más que el mismo periodo del año anterior.</w:t>
                      </w:r>
                    </w:p>
                  </w:txbxContent>
                </v:textbox>
              </v:shape>
            </w:pict>
          </mc:Fallback>
        </mc:AlternateContent>
      </w:r>
    </w:p>
    <w:sectPr w:rsidR="005B5C2C" w:rsidRPr="00941033" w:rsidSect="00DB5C14">
      <w:pgSz w:w="11906" w:h="16838"/>
      <w:pgMar w:top="56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8A3061"/>
    <w:multiLevelType w:val="hybridMultilevel"/>
    <w:tmpl w:val="478401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C14"/>
    <w:rsid w:val="00133A2C"/>
    <w:rsid w:val="001447B9"/>
    <w:rsid w:val="001F7DB7"/>
    <w:rsid w:val="00412A0F"/>
    <w:rsid w:val="005040C8"/>
    <w:rsid w:val="005B5C2C"/>
    <w:rsid w:val="0064738A"/>
    <w:rsid w:val="00667569"/>
    <w:rsid w:val="008A500A"/>
    <w:rsid w:val="00941033"/>
    <w:rsid w:val="00A81E31"/>
    <w:rsid w:val="00B80878"/>
    <w:rsid w:val="00B86185"/>
    <w:rsid w:val="00BF7540"/>
    <w:rsid w:val="00C51DC9"/>
    <w:rsid w:val="00CD0245"/>
    <w:rsid w:val="00D87086"/>
    <w:rsid w:val="00DB5C14"/>
    <w:rsid w:val="00EE2FF6"/>
    <w:rsid w:val="00F7660E"/>
    <w:rsid w:val="00FB204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B5C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5C14"/>
    <w:rPr>
      <w:rFonts w:ascii="Tahoma" w:hAnsi="Tahoma" w:cs="Tahoma"/>
      <w:sz w:val="16"/>
      <w:szCs w:val="16"/>
    </w:rPr>
  </w:style>
  <w:style w:type="paragraph" w:styleId="Prrafodelista">
    <w:name w:val="List Paragraph"/>
    <w:basedOn w:val="Normal"/>
    <w:uiPriority w:val="34"/>
    <w:qFormat/>
    <w:rsid w:val="00D87086"/>
    <w:pPr>
      <w:autoSpaceDE w:val="0"/>
      <w:autoSpaceDN w:val="0"/>
      <w:spacing w:after="0" w:line="240" w:lineRule="auto"/>
      <w:ind w:left="708"/>
    </w:pPr>
    <w:rPr>
      <w:rFonts w:ascii="Times New Roman" w:eastAsia="Times New Roman" w:hAnsi="Times New Roman" w:cs="Times New Roman"/>
      <w:sz w:val="20"/>
      <w:szCs w:val="20"/>
      <w:lang w:eastAsia="es-ES"/>
    </w:rPr>
  </w:style>
  <w:style w:type="table" w:styleId="Tablaconcuadrcula">
    <w:name w:val="Table Grid"/>
    <w:basedOn w:val="Tablanormal"/>
    <w:uiPriority w:val="59"/>
    <w:rsid w:val="00D870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B5C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5C14"/>
    <w:rPr>
      <w:rFonts w:ascii="Tahoma" w:hAnsi="Tahoma" w:cs="Tahoma"/>
      <w:sz w:val="16"/>
      <w:szCs w:val="16"/>
    </w:rPr>
  </w:style>
  <w:style w:type="paragraph" w:styleId="Prrafodelista">
    <w:name w:val="List Paragraph"/>
    <w:basedOn w:val="Normal"/>
    <w:uiPriority w:val="34"/>
    <w:qFormat/>
    <w:rsid w:val="00D87086"/>
    <w:pPr>
      <w:autoSpaceDE w:val="0"/>
      <w:autoSpaceDN w:val="0"/>
      <w:spacing w:after="0" w:line="240" w:lineRule="auto"/>
      <w:ind w:left="708"/>
    </w:pPr>
    <w:rPr>
      <w:rFonts w:ascii="Times New Roman" w:eastAsia="Times New Roman" w:hAnsi="Times New Roman" w:cs="Times New Roman"/>
      <w:sz w:val="20"/>
      <w:szCs w:val="20"/>
      <w:lang w:eastAsia="es-ES"/>
    </w:rPr>
  </w:style>
  <w:style w:type="table" w:styleId="Tablaconcuadrcula">
    <w:name w:val="Table Grid"/>
    <w:basedOn w:val="Tablanormal"/>
    <w:uiPriority w:val="59"/>
    <w:rsid w:val="00D870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229656">
      <w:bodyDiv w:val="1"/>
      <w:marLeft w:val="0"/>
      <w:marRight w:val="0"/>
      <w:marTop w:val="0"/>
      <w:marBottom w:val="0"/>
      <w:divBdr>
        <w:top w:val="none" w:sz="0" w:space="0" w:color="auto"/>
        <w:left w:val="none" w:sz="0" w:space="0" w:color="auto"/>
        <w:bottom w:val="none" w:sz="0" w:space="0" w:color="auto"/>
        <w:right w:val="none" w:sz="0" w:space="0" w:color="auto"/>
      </w:divBdr>
    </w:div>
    <w:div w:id="631595777">
      <w:bodyDiv w:val="1"/>
      <w:marLeft w:val="0"/>
      <w:marRight w:val="0"/>
      <w:marTop w:val="0"/>
      <w:marBottom w:val="0"/>
      <w:divBdr>
        <w:top w:val="none" w:sz="0" w:space="0" w:color="auto"/>
        <w:left w:val="none" w:sz="0" w:space="0" w:color="auto"/>
        <w:bottom w:val="none" w:sz="0" w:space="0" w:color="auto"/>
        <w:right w:val="none" w:sz="0" w:space="0" w:color="auto"/>
      </w:divBdr>
    </w:div>
    <w:div w:id="631666758">
      <w:bodyDiv w:val="1"/>
      <w:marLeft w:val="0"/>
      <w:marRight w:val="0"/>
      <w:marTop w:val="0"/>
      <w:marBottom w:val="0"/>
      <w:divBdr>
        <w:top w:val="none" w:sz="0" w:space="0" w:color="auto"/>
        <w:left w:val="none" w:sz="0" w:space="0" w:color="auto"/>
        <w:bottom w:val="none" w:sz="0" w:space="0" w:color="auto"/>
        <w:right w:val="none" w:sz="0" w:space="0" w:color="auto"/>
      </w:divBdr>
    </w:div>
    <w:div w:id="838278042">
      <w:bodyDiv w:val="1"/>
      <w:marLeft w:val="0"/>
      <w:marRight w:val="0"/>
      <w:marTop w:val="0"/>
      <w:marBottom w:val="0"/>
      <w:divBdr>
        <w:top w:val="none" w:sz="0" w:space="0" w:color="auto"/>
        <w:left w:val="none" w:sz="0" w:space="0" w:color="auto"/>
        <w:bottom w:val="none" w:sz="0" w:space="0" w:color="auto"/>
        <w:right w:val="none" w:sz="0" w:space="0" w:color="auto"/>
      </w:divBdr>
      <w:divsChild>
        <w:div w:id="653141921">
          <w:marLeft w:val="0"/>
          <w:marRight w:val="0"/>
          <w:marTop w:val="0"/>
          <w:marBottom w:val="0"/>
          <w:divBdr>
            <w:top w:val="none" w:sz="0" w:space="0" w:color="auto"/>
            <w:left w:val="none" w:sz="0" w:space="0" w:color="auto"/>
            <w:bottom w:val="none" w:sz="0" w:space="0" w:color="auto"/>
            <w:right w:val="none" w:sz="0" w:space="0" w:color="auto"/>
          </w:divBdr>
        </w:div>
        <w:div w:id="1352494949">
          <w:marLeft w:val="0"/>
          <w:marRight w:val="0"/>
          <w:marTop w:val="0"/>
          <w:marBottom w:val="0"/>
          <w:divBdr>
            <w:top w:val="none" w:sz="0" w:space="0" w:color="auto"/>
            <w:left w:val="none" w:sz="0" w:space="0" w:color="auto"/>
            <w:bottom w:val="none" w:sz="0" w:space="0" w:color="auto"/>
            <w:right w:val="none" w:sz="0" w:space="0" w:color="auto"/>
          </w:divBdr>
        </w:div>
      </w:divsChild>
    </w:div>
    <w:div w:id="192453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4.xml"/><Relationship Id="rId18" Type="http://schemas.openxmlformats.org/officeDocument/2006/relationships/chart" Target="charts/chart9.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chart" Target="charts/chart3.xml"/><Relationship Id="rId17"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chart" Target="charts/chart6.xml"/><Relationship Id="rId10" Type="http://schemas.openxmlformats.org/officeDocument/2006/relationships/chart" Target="charts/chart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howLegendKey val="0"/>
            <c:showVal val="0"/>
            <c:showCatName val="0"/>
            <c:showSerName val="0"/>
            <c:showPercent val="1"/>
            <c:showBubbleSize val="0"/>
            <c:showLeaderLines val="1"/>
          </c:dLbls>
          <c:cat>
            <c:strRef>
              <c:f>GRAFICOS!$H$4:$H$9</c:f>
              <c:strCache>
                <c:ptCount val="6"/>
                <c:pt idx="0">
                  <c:v>SITUACION DE RIESGO</c:v>
                </c:pt>
                <c:pt idx="1">
                  <c:v>REVINCULACION</c:v>
                </c:pt>
                <c:pt idx="2">
                  <c:v>ACOSO EN REDES SOCIALES</c:v>
                </c:pt>
                <c:pt idx="3">
                  <c:v>CUOTA ALIMENTARIA </c:v>
                </c:pt>
                <c:pt idx="4">
                  <c:v>TENENCIA</c:v>
                </c:pt>
                <c:pt idx="5">
                  <c:v>VIOLENCIA ESCOLAR</c:v>
                </c:pt>
              </c:strCache>
            </c:strRef>
          </c:cat>
          <c:val>
            <c:numRef>
              <c:f>GRAFICOS!$I$4:$I$9</c:f>
              <c:numCache>
                <c:formatCode>General</c:formatCode>
                <c:ptCount val="6"/>
                <c:pt idx="0">
                  <c:v>11</c:v>
                </c:pt>
                <c:pt idx="1">
                  <c:v>3</c:v>
                </c:pt>
                <c:pt idx="2">
                  <c:v>2</c:v>
                </c:pt>
                <c:pt idx="3">
                  <c:v>3</c:v>
                </c:pt>
                <c:pt idx="4">
                  <c:v>1</c:v>
                </c:pt>
                <c:pt idx="5">
                  <c:v>4</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11"/>
          <c:dLbls>
            <c:showLegendKey val="0"/>
            <c:showVal val="0"/>
            <c:showCatName val="0"/>
            <c:showSerName val="0"/>
            <c:showPercent val="1"/>
            <c:showBubbleSize val="0"/>
            <c:showLeaderLines val="1"/>
          </c:dLbls>
          <c:cat>
            <c:strRef>
              <c:f>GRAFICOS!$H$10:$H$15</c:f>
              <c:strCache>
                <c:ptCount val="6"/>
                <c:pt idx="0">
                  <c:v>AUH</c:v>
                </c:pt>
                <c:pt idx="1">
                  <c:v>DISCAPACIDAD</c:v>
                </c:pt>
                <c:pt idx="2">
                  <c:v>VIOLENCIA FAMILIAR</c:v>
                </c:pt>
                <c:pt idx="3">
                  <c:v>DISCRIMINACION</c:v>
                </c:pt>
                <c:pt idx="4">
                  <c:v>VULNERACION A LA SALUD</c:v>
                </c:pt>
                <c:pt idx="5">
                  <c:v>ABUSO SEXUAL</c:v>
                </c:pt>
              </c:strCache>
            </c:strRef>
          </c:cat>
          <c:val>
            <c:numRef>
              <c:f>GRAFICOS!$I$10:$I$15</c:f>
              <c:numCache>
                <c:formatCode>General</c:formatCode>
                <c:ptCount val="6"/>
                <c:pt idx="0">
                  <c:v>5</c:v>
                </c:pt>
                <c:pt idx="1">
                  <c:v>1</c:v>
                </c:pt>
                <c:pt idx="2">
                  <c:v>10</c:v>
                </c:pt>
                <c:pt idx="3">
                  <c:v>1</c:v>
                </c:pt>
                <c:pt idx="4">
                  <c:v>1</c:v>
                </c:pt>
                <c:pt idx="5">
                  <c:v>3</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12"/>
          <c:dLbls>
            <c:showLegendKey val="0"/>
            <c:showVal val="0"/>
            <c:showCatName val="0"/>
            <c:showSerName val="0"/>
            <c:showPercent val="1"/>
            <c:showBubbleSize val="0"/>
            <c:showLeaderLines val="1"/>
          </c:dLbls>
          <c:cat>
            <c:strRef>
              <c:f>GRAFICOS!$H$16:$H$22</c:f>
              <c:strCache>
                <c:ptCount val="7"/>
                <c:pt idx="0">
                  <c:v>ACOSO TELEFONICO</c:v>
                </c:pt>
                <c:pt idx="1">
                  <c:v>CONVIVENCIA </c:v>
                </c:pt>
                <c:pt idx="2">
                  <c:v>REGIMEN DE VISITAS</c:v>
                </c:pt>
                <c:pt idx="3">
                  <c:v>VIOLENCIA DE GENERO</c:v>
                </c:pt>
                <c:pt idx="4">
                  <c:v>DOCUMENTACION</c:v>
                </c:pt>
                <c:pt idx="5">
                  <c:v>ABANDONO</c:v>
                </c:pt>
                <c:pt idx="6">
                  <c:v>ESCOLARIDAD</c:v>
                </c:pt>
              </c:strCache>
            </c:strRef>
          </c:cat>
          <c:val>
            <c:numRef>
              <c:f>GRAFICOS!$I$16:$I$22</c:f>
              <c:numCache>
                <c:formatCode>General</c:formatCode>
                <c:ptCount val="7"/>
                <c:pt idx="0">
                  <c:v>1</c:v>
                </c:pt>
                <c:pt idx="1">
                  <c:v>1</c:v>
                </c:pt>
                <c:pt idx="2">
                  <c:v>2</c:v>
                </c:pt>
                <c:pt idx="3">
                  <c:v>5</c:v>
                </c:pt>
                <c:pt idx="4">
                  <c:v>5</c:v>
                </c:pt>
                <c:pt idx="5">
                  <c:v>1</c:v>
                </c:pt>
                <c:pt idx="6">
                  <c:v>2</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25"/>
          <c:dLbls>
            <c:showLegendKey val="0"/>
            <c:showVal val="0"/>
            <c:showCatName val="0"/>
            <c:showSerName val="0"/>
            <c:showPercent val="1"/>
            <c:showBubbleSize val="0"/>
            <c:showLeaderLines val="1"/>
          </c:dLbls>
          <c:cat>
            <c:strRef>
              <c:f>'GRAFICOS II'!$B$25:$B$30</c:f>
              <c:strCache>
                <c:ptCount val="6"/>
                <c:pt idx="0">
                  <c:v>SITUACION DE RIESGO</c:v>
                </c:pt>
                <c:pt idx="1">
                  <c:v>INTEGRIDAD</c:v>
                </c:pt>
                <c:pt idx="2">
                  <c:v>TRASLADO DE NIÑOS</c:v>
                </c:pt>
                <c:pt idx="3">
                  <c:v>CUOTA ALIMENTARIA </c:v>
                </c:pt>
                <c:pt idx="4">
                  <c:v>TENENCIA</c:v>
                </c:pt>
                <c:pt idx="5">
                  <c:v>BULLYING</c:v>
                </c:pt>
              </c:strCache>
            </c:strRef>
          </c:cat>
          <c:val>
            <c:numRef>
              <c:f>'GRAFICOS II'!$C$25:$C$30</c:f>
              <c:numCache>
                <c:formatCode>General</c:formatCode>
                <c:ptCount val="6"/>
                <c:pt idx="0">
                  <c:v>1</c:v>
                </c:pt>
                <c:pt idx="1">
                  <c:v>2</c:v>
                </c:pt>
                <c:pt idx="2">
                  <c:v>1</c:v>
                </c:pt>
                <c:pt idx="3">
                  <c:v>1</c:v>
                </c:pt>
                <c:pt idx="4">
                  <c:v>1</c:v>
                </c:pt>
                <c:pt idx="5">
                  <c:v>1</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25"/>
          <c:dLbls>
            <c:showLegendKey val="0"/>
            <c:showVal val="0"/>
            <c:showCatName val="0"/>
            <c:showSerName val="0"/>
            <c:showPercent val="1"/>
            <c:showBubbleSize val="0"/>
            <c:showLeaderLines val="1"/>
          </c:dLbls>
          <c:cat>
            <c:strRef>
              <c:f>'GRAFICOS II'!$B$31:$B$36</c:f>
              <c:strCache>
                <c:ptCount val="6"/>
                <c:pt idx="0">
                  <c:v>AUH</c:v>
                </c:pt>
                <c:pt idx="1">
                  <c:v>DISCAPACIDAD</c:v>
                </c:pt>
                <c:pt idx="2">
                  <c:v>VIOLENCIA FAMILIAR</c:v>
                </c:pt>
                <c:pt idx="3">
                  <c:v>PATERNIDAD</c:v>
                </c:pt>
                <c:pt idx="4">
                  <c:v>VULNERACION DE DERECHO</c:v>
                </c:pt>
                <c:pt idx="5">
                  <c:v>ADICCION</c:v>
                </c:pt>
              </c:strCache>
            </c:strRef>
          </c:cat>
          <c:val>
            <c:numRef>
              <c:f>'GRAFICOS II'!$C$31:$C$36</c:f>
              <c:numCache>
                <c:formatCode>General</c:formatCode>
                <c:ptCount val="6"/>
                <c:pt idx="0">
                  <c:v>4</c:v>
                </c:pt>
                <c:pt idx="1">
                  <c:v>2</c:v>
                </c:pt>
                <c:pt idx="2">
                  <c:v>13</c:v>
                </c:pt>
                <c:pt idx="3">
                  <c:v>1</c:v>
                </c:pt>
                <c:pt idx="4">
                  <c:v>4</c:v>
                </c:pt>
                <c:pt idx="5">
                  <c:v>1</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25"/>
          <c:dLbls>
            <c:showLegendKey val="0"/>
            <c:showVal val="0"/>
            <c:showCatName val="0"/>
            <c:showSerName val="0"/>
            <c:showPercent val="1"/>
            <c:showBubbleSize val="0"/>
            <c:showLeaderLines val="1"/>
          </c:dLbls>
          <c:cat>
            <c:strRef>
              <c:f>'GRAFICOS II'!$B$37:$B$41</c:f>
              <c:strCache>
                <c:ptCount val="5"/>
                <c:pt idx="0">
                  <c:v>CONVIVENCIA </c:v>
                </c:pt>
                <c:pt idx="1">
                  <c:v>DOCUMENTACION</c:v>
                </c:pt>
                <c:pt idx="2">
                  <c:v>IMPEDIMENTO DE CONTACTO</c:v>
                </c:pt>
                <c:pt idx="3">
                  <c:v>PORNOGRAFIA INFANTIL</c:v>
                </c:pt>
                <c:pt idx="4">
                  <c:v>ACOSO EN REDES SOCIALES</c:v>
                </c:pt>
              </c:strCache>
            </c:strRef>
          </c:cat>
          <c:val>
            <c:numRef>
              <c:f>'GRAFICOS II'!$C$37:$C$41</c:f>
              <c:numCache>
                <c:formatCode>General</c:formatCode>
                <c:ptCount val="5"/>
                <c:pt idx="0">
                  <c:v>1</c:v>
                </c:pt>
                <c:pt idx="1">
                  <c:v>4</c:v>
                </c:pt>
                <c:pt idx="2">
                  <c:v>3</c:v>
                </c:pt>
                <c:pt idx="3">
                  <c:v>1</c:v>
                </c:pt>
                <c:pt idx="4">
                  <c:v>2</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COVID -19</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'GRAFICOS II'!$B$14:$B$17</c:f>
              <c:strCache>
                <c:ptCount val="4"/>
                <c:pt idx="0">
                  <c:v>REGIMES PARENTALES</c:v>
                </c:pt>
                <c:pt idx="1">
                  <c:v>VIOLENCIA FAMILIAR</c:v>
                </c:pt>
                <c:pt idx="2">
                  <c:v>OTRAS VULNERACIONES</c:v>
                </c:pt>
                <c:pt idx="3">
                  <c:v>LLAMADA POR TRASLADO</c:v>
                </c:pt>
              </c:strCache>
            </c:strRef>
          </c:cat>
          <c:val>
            <c:numRef>
              <c:f>'GRAFICOS II'!$C$14:$C$17</c:f>
              <c:numCache>
                <c:formatCode>General</c:formatCode>
                <c:ptCount val="4"/>
                <c:pt idx="0">
                  <c:v>24</c:v>
                </c:pt>
                <c:pt idx="1">
                  <c:v>7</c:v>
                </c:pt>
                <c:pt idx="2">
                  <c:v>5</c:v>
                </c:pt>
                <c:pt idx="3">
                  <c:v>144</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Grafico Compartivo de Atencion</a:t>
            </a:r>
          </a:p>
        </c:rich>
      </c:tx>
      <c:overlay val="0"/>
    </c:title>
    <c:autoTitleDeleted val="0"/>
    <c:plotArea>
      <c:layout/>
      <c:pieChart>
        <c:varyColors val="1"/>
        <c:ser>
          <c:idx val="0"/>
          <c:order val="0"/>
          <c:explosion val="25"/>
          <c:dLbls>
            <c:showLegendKey val="0"/>
            <c:showVal val="0"/>
            <c:showCatName val="0"/>
            <c:showSerName val="0"/>
            <c:showPercent val="1"/>
            <c:showBubbleSize val="0"/>
            <c:showLeaderLines val="1"/>
          </c:dLbls>
          <c:cat>
            <c:strRef>
              <c:f>'GRAFICOS II'!$B$68:$B$70</c:f>
              <c:strCache>
                <c:ptCount val="3"/>
                <c:pt idx="0">
                  <c:v>AÑO 2019</c:v>
                </c:pt>
                <c:pt idx="1">
                  <c:v>AÑO 2020</c:v>
                </c:pt>
                <c:pt idx="2">
                  <c:v>COVID-19</c:v>
                </c:pt>
              </c:strCache>
            </c:strRef>
          </c:cat>
          <c:val>
            <c:numRef>
              <c:f>'GRAFICOS II'!$C$68:$C$70</c:f>
              <c:numCache>
                <c:formatCode>General</c:formatCode>
                <c:ptCount val="3"/>
                <c:pt idx="0">
                  <c:v>74</c:v>
                </c:pt>
                <c:pt idx="1">
                  <c:v>43</c:v>
                </c:pt>
                <c:pt idx="2">
                  <c:v>180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lineChart>
        <c:grouping val="standard"/>
        <c:varyColors val="0"/>
        <c:ser>
          <c:idx val="0"/>
          <c:order val="0"/>
          <c:cat>
            <c:strRef>
              <c:f>'GRAFICOS II'!$B$68:$B$70</c:f>
              <c:strCache>
                <c:ptCount val="3"/>
                <c:pt idx="0">
                  <c:v>AÑO 2019</c:v>
                </c:pt>
                <c:pt idx="1">
                  <c:v>AÑO 2020</c:v>
                </c:pt>
                <c:pt idx="2">
                  <c:v>COVID-19</c:v>
                </c:pt>
              </c:strCache>
            </c:strRef>
          </c:cat>
          <c:val>
            <c:numRef>
              <c:f>'GRAFICOS II'!$C$68:$C$70</c:f>
              <c:numCache>
                <c:formatCode>General</c:formatCode>
                <c:ptCount val="3"/>
                <c:pt idx="0">
                  <c:v>74</c:v>
                </c:pt>
                <c:pt idx="1">
                  <c:v>43</c:v>
                </c:pt>
                <c:pt idx="2">
                  <c:v>180</c:v>
                </c:pt>
              </c:numCache>
            </c:numRef>
          </c:val>
          <c:smooth val="0"/>
        </c:ser>
        <c:dLbls>
          <c:showLegendKey val="0"/>
          <c:showVal val="0"/>
          <c:showCatName val="0"/>
          <c:showSerName val="0"/>
          <c:showPercent val="0"/>
          <c:showBubbleSize val="0"/>
        </c:dLbls>
        <c:marker val="1"/>
        <c:smooth val="0"/>
        <c:axId val="295047168"/>
        <c:axId val="295048704"/>
      </c:lineChart>
      <c:catAx>
        <c:axId val="295047168"/>
        <c:scaling>
          <c:orientation val="minMax"/>
        </c:scaling>
        <c:delete val="0"/>
        <c:axPos val="b"/>
        <c:majorTickMark val="out"/>
        <c:minorTickMark val="none"/>
        <c:tickLblPos val="nextTo"/>
        <c:crossAx val="295048704"/>
        <c:crosses val="autoZero"/>
        <c:auto val="1"/>
        <c:lblAlgn val="ctr"/>
        <c:lblOffset val="100"/>
        <c:noMultiLvlLbl val="0"/>
      </c:catAx>
      <c:valAx>
        <c:axId val="295048704"/>
        <c:scaling>
          <c:orientation val="minMax"/>
        </c:scaling>
        <c:delete val="0"/>
        <c:axPos val="l"/>
        <c:majorGridlines/>
        <c:numFmt formatCode="General" sourceLinked="1"/>
        <c:majorTickMark val="out"/>
        <c:minorTickMark val="none"/>
        <c:tickLblPos val="nextTo"/>
        <c:crossAx val="29504716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FB211-9959-4131-B344-F6B55DC3D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10</Pages>
  <Words>590</Words>
  <Characters>3245</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7</cp:revision>
  <cp:lastPrinted>2020-06-05T14:14:00Z</cp:lastPrinted>
  <dcterms:created xsi:type="dcterms:W3CDTF">2020-05-19T13:23:00Z</dcterms:created>
  <dcterms:modified xsi:type="dcterms:W3CDTF">2020-06-05T14:37:00Z</dcterms:modified>
</cp:coreProperties>
</file>